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70A366" w14:textId="77777777" w:rsidR="00DE6977" w:rsidRPr="00AA40D0" w:rsidRDefault="00DE6977" w:rsidP="00DE6977">
      <w:pPr>
        <w:jc w:val="center"/>
        <w:rPr>
          <w:b/>
          <w:bCs/>
          <w:sz w:val="28"/>
          <w:szCs w:val="28"/>
        </w:rPr>
      </w:pPr>
      <w:r w:rsidRPr="00AA40D0">
        <w:rPr>
          <w:b/>
          <w:bCs/>
          <w:sz w:val="28"/>
          <w:szCs w:val="28"/>
        </w:rPr>
        <w:t>Pranjali Sathe</w:t>
      </w:r>
    </w:p>
    <w:p w14:paraId="0E9E6450" w14:textId="77777777" w:rsidR="00DE6977" w:rsidRDefault="00DE6977" w:rsidP="00DE6977">
      <w:pPr>
        <w:rPr>
          <w:color w:val="000000" w:themeColor="text1"/>
        </w:rPr>
      </w:pPr>
    </w:p>
    <w:p w14:paraId="60A2BA8E" w14:textId="5A703EB7" w:rsidR="00B605B4" w:rsidRPr="00B605B4" w:rsidRDefault="00B605B4" w:rsidP="00B605B4">
      <w:pPr>
        <w:pBdr>
          <w:bottom w:val="single" w:sz="4" w:space="1" w:color="auto"/>
        </w:pBdr>
        <w:rPr>
          <w:b/>
          <w:bCs/>
          <w:color w:val="000000" w:themeColor="text1"/>
        </w:rPr>
      </w:pPr>
      <w:r w:rsidRPr="00B605B4">
        <w:rPr>
          <w:b/>
          <w:bCs/>
          <w:color w:val="000000" w:themeColor="text1"/>
        </w:rPr>
        <w:t>CONTACT</w:t>
      </w:r>
    </w:p>
    <w:p w14:paraId="5572D53C" w14:textId="77777777" w:rsidR="00B605B4" w:rsidRDefault="00B605B4" w:rsidP="00DE6977">
      <w:pPr>
        <w:rPr>
          <w:color w:val="000000" w:themeColor="text1"/>
        </w:rPr>
      </w:pPr>
    </w:p>
    <w:p w14:paraId="38DD4EDD" w14:textId="51EF98CD" w:rsidR="00B605B4" w:rsidRDefault="00B605B4" w:rsidP="00B54E44">
      <w:pPr>
        <w:rPr>
          <w:color w:val="000000" w:themeColor="text1"/>
        </w:rPr>
      </w:pPr>
      <w:r>
        <w:rPr>
          <w:color w:val="000000" w:themeColor="text1"/>
        </w:rPr>
        <w:t>Office: University of Texas at San Antonio, Department of Criminology and Criminal Justice,</w:t>
      </w:r>
      <w:r w:rsidR="00B54E44">
        <w:rPr>
          <w:color w:val="000000" w:themeColor="text1"/>
        </w:rPr>
        <w:t xml:space="preserve"> M.B. 3.486</w:t>
      </w:r>
    </w:p>
    <w:p w14:paraId="7CF20E25" w14:textId="04BB36A1" w:rsidR="00B605B4" w:rsidRDefault="00B605B4" w:rsidP="00DE6977">
      <w:pPr>
        <w:rPr>
          <w:color w:val="000000" w:themeColor="text1"/>
        </w:rPr>
      </w:pPr>
      <w:r>
        <w:rPr>
          <w:color w:val="000000" w:themeColor="text1"/>
        </w:rPr>
        <w:t xml:space="preserve">Email: </w:t>
      </w:r>
      <w:hyperlink r:id="rId6" w:history="1">
        <w:r w:rsidRPr="000D1819">
          <w:rPr>
            <w:rStyle w:val="Hyperlink"/>
          </w:rPr>
          <w:t>pranjali.sathe@utsa.edu</w:t>
        </w:r>
      </w:hyperlink>
    </w:p>
    <w:p w14:paraId="0F34C249" w14:textId="77777777" w:rsidR="00B605B4" w:rsidRDefault="00B605B4" w:rsidP="00DE6977">
      <w:pPr>
        <w:rPr>
          <w:color w:val="000000" w:themeColor="text1"/>
        </w:rPr>
      </w:pPr>
    </w:p>
    <w:p w14:paraId="567FA995" w14:textId="7FA11E0B" w:rsidR="00B605B4" w:rsidRPr="00B605B4" w:rsidRDefault="00B605B4" w:rsidP="00B605B4">
      <w:pPr>
        <w:pBdr>
          <w:bottom w:val="single" w:sz="4" w:space="1" w:color="auto"/>
        </w:pBdr>
        <w:rPr>
          <w:b/>
          <w:bCs/>
          <w:color w:val="000000" w:themeColor="text1"/>
        </w:rPr>
      </w:pPr>
      <w:r w:rsidRPr="00B605B4">
        <w:rPr>
          <w:b/>
          <w:bCs/>
          <w:color w:val="000000" w:themeColor="text1"/>
        </w:rPr>
        <w:t>POSITIONS</w:t>
      </w:r>
    </w:p>
    <w:p w14:paraId="14729E0F" w14:textId="77777777" w:rsidR="00B605B4" w:rsidRDefault="00B605B4" w:rsidP="00DE6977">
      <w:pPr>
        <w:rPr>
          <w:color w:val="000000" w:themeColor="text1"/>
        </w:rPr>
      </w:pPr>
    </w:p>
    <w:p w14:paraId="69A1694D" w14:textId="53274119" w:rsidR="00B605B4" w:rsidRDefault="00B605B4" w:rsidP="00B605B4">
      <w:pPr>
        <w:ind w:left="2154" w:hanging="2064"/>
      </w:pPr>
      <w:r>
        <w:rPr>
          <w:color w:val="000000" w:themeColor="text1"/>
        </w:rPr>
        <w:t xml:space="preserve">2025 </w:t>
      </w:r>
      <w:r>
        <w:t>– present</w:t>
      </w:r>
      <w:r>
        <w:tab/>
      </w:r>
      <w:r>
        <w:tab/>
        <w:t>Assistant Professor, Department of Criminology and Criminal Justice,</w:t>
      </w:r>
      <w:r>
        <w:br/>
        <w:t>University of Texas at San Antonio</w:t>
      </w:r>
    </w:p>
    <w:p w14:paraId="2E67C470" w14:textId="77777777" w:rsidR="00B605B4" w:rsidRDefault="00B605B4" w:rsidP="00B605B4">
      <w:pPr>
        <w:ind w:left="2154" w:hanging="2064"/>
        <w:rPr>
          <w:color w:val="000000" w:themeColor="text1"/>
        </w:rPr>
      </w:pPr>
    </w:p>
    <w:p w14:paraId="1F0A2E27" w14:textId="25A532F5" w:rsidR="00B605B4" w:rsidRDefault="00B605B4" w:rsidP="00B605B4">
      <w:pPr>
        <w:ind w:left="2154" w:hanging="2064"/>
      </w:pPr>
      <w:r>
        <w:rPr>
          <w:color w:val="000000" w:themeColor="text1"/>
        </w:rPr>
        <w:t xml:space="preserve">2024 </w:t>
      </w:r>
      <w:r>
        <w:t>– 2025</w:t>
      </w:r>
      <w:r>
        <w:tab/>
        <w:t>National Institute of Justice Graduate Research Fellow</w:t>
      </w:r>
    </w:p>
    <w:p w14:paraId="251C5C78" w14:textId="77777777" w:rsidR="00B605B4" w:rsidRDefault="00B605B4" w:rsidP="00B605B4">
      <w:pPr>
        <w:ind w:left="2154" w:hanging="2064"/>
        <w:rPr>
          <w:color w:val="000000" w:themeColor="text1"/>
        </w:rPr>
      </w:pPr>
    </w:p>
    <w:p w14:paraId="3CE0565F" w14:textId="1DA944E7" w:rsidR="00B605B4" w:rsidRDefault="00B605B4" w:rsidP="00B605B4">
      <w:pPr>
        <w:ind w:left="2154" w:hanging="2064"/>
        <w:rPr>
          <w:color w:val="000000" w:themeColor="text1"/>
        </w:rPr>
      </w:pPr>
      <w:r>
        <w:rPr>
          <w:color w:val="000000" w:themeColor="text1"/>
        </w:rPr>
        <w:t xml:space="preserve">2020 </w:t>
      </w:r>
      <w:r>
        <w:t>– 2023</w:t>
      </w:r>
      <w:r>
        <w:tab/>
        <w:t>Graduate Assistant, School of Criminal Justice, University of Cincinnati</w:t>
      </w:r>
    </w:p>
    <w:p w14:paraId="27AB6719" w14:textId="77777777" w:rsidR="00B605B4" w:rsidRDefault="00B605B4" w:rsidP="00DE6977">
      <w:pPr>
        <w:pBdr>
          <w:bottom w:val="single" w:sz="4" w:space="1" w:color="auto"/>
        </w:pBdr>
        <w:rPr>
          <w:b/>
          <w:bCs/>
          <w:color w:val="000000" w:themeColor="text1"/>
        </w:rPr>
      </w:pPr>
    </w:p>
    <w:p w14:paraId="32C47FC4" w14:textId="77777777" w:rsidR="00B605B4" w:rsidRDefault="00B605B4" w:rsidP="00DE6977">
      <w:pPr>
        <w:pBdr>
          <w:bottom w:val="single" w:sz="4" w:space="1" w:color="auto"/>
        </w:pBdr>
        <w:rPr>
          <w:b/>
          <w:bCs/>
          <w:color w:val="000000" w:themeColor="text1"/>
        </w:rPr>
      </w:pPr>
    </w:p>
    <w:p w14:paraId="6D7B025D" w14:textId="697B1AEA" w:rsidR="00DE6977" w:rsidRPr="007652BD" w:rsidRDefault="00874EEA" w:rsidP="00DE697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  <w:color w:val="000000" w:themeColor="text1"/>
        </w:rPr>
        <w:t>EDUCATION</w:t>
      </w:r>
    </w:p>
    <w:p w14:paraId="2316978F" w14:textId="77777777" w:rsidR="00DE6977" w:rsidRDefault="00DE6977" w:rsidP="00DE6977"/>
    <w:p w14:paraId="34C10079" w14:textId="329331AC" w:rsidR="00DE6977" w:rsidRDefault="00DE6977" w:rsidP="00DE6977">
      <w:pPr>
        <w:ind w:right="-180"/>
      </w:pPr>
      <w:r>
        <w:t>202</w:t>
      </w:r>
      <w:r w:rsidR="00B605B4">
        <w:t>5</w:t>
      </w:r>
      <w:r w:rsidR="00B605B4">
        <w:tab/>
      </w:r>
      <w:r>
        <w:tab/>
      </w:r>
      <w:r>
        <w:tab/>
        <w:t>Ph.D. in Criminal Justice. University of Cincinnati</w:t>
      </w:r>
    </w:p>
    <w:p w14:paraId="38FDA4E1" w14:textId="40B3E27B" w:rsidR="000C5F1C" w:rsidRDefault="004D500F" w:rsidP="00DC7A88">
      <w:pPr>
        <w:ind w:left="2160" w:right="-180"/>
        <w:rPr>
          <w:i/>
          <w:iCs/>
        </w:rPr>
      </w:pPr>
      <w:r>
        <w:t>Dissertation</w:t>
      </w:r>
      <w:r w:rsidR="0060399D">
        <w:t xml:space="preserve">: </w:t>
      </w:r>
      <w:r w:rsidR="0060399D" w:rsidRPr="001A203D">
        <w:rPr>
          <w:i/>
          <w:iCs/>
        </w:rPr>
        <w:t xml:space="preserve">Prisoners on the move: </w:t>
      </w:r>
      <w:r w:rsidR="00F35174" w:rsidRPr="001A203D">
        <w:rPr>
          <w:i/>
          <w:iCs/>
        </w:rPr>
        <w:t xml:space="preserve">examining the nature and effects of prison transiency </w:t>
      </w:r>
      <w:r w:rsidR="00DC7A88" w:rsidRPr="001A203D">
        <w:rPr>
          <w:i/>
          <w:iCs/>
        </w:rPr>
        <w:t>on incarcerated individuals</w:t>
      </w:r>
    </w:p>
    <w:p w14:paraId="580C8EE3" w14:textId="4D20C1E9" w:rsidR="001A203D" w:rsidRPr="001A203D" w:rsidRDefault="001A203D" w:rsidP="00DC7A88">
      <w:pPr>
        <w:ind w:left="2160" w:right="-180"/>
      </w:pPr>
      <w:r>
        <w:t>Dissertation c</w:t>
      </w:r>
      <w:r w:rsidR="00ED50A4">
        <w:t>ommittee: Joshua C. Cochran, Ph.D. (chair), John Wooldredge, Ph.D.</w:t>
      </w:r>
      <w:r w:rsidR="00B72E65">
        <w:t>, Sarah Manchak, Ph.D., Daniel Butler, Ph.D.</w:t>
      </w:r>
    </w:p>
    <w:p w14:paraId="6B3BEC49" w14:textId="1B1B1313" w:rsidR="00DE6977" w:rsidRDefault="00DE6977" w:rsidP="00DE6977"/>
    <w:p w14:paraId="74E48D8C" w14:textId="77777777" w:rsidR="00DE6977" w:rsidRDefault="00DE6977" w:rsidP="00DE6977">
      <w:r>
        <w:t>2020</w:t>
      </w:r>
      <w:r>
        <w:tab/>
      </w:r>
      <w:r>
        <w:tab/>
      </w:r>
      <w:r>
        <w:tab/>
        <w:t>M.S. in Criminal Justice. University of Cincinnati</w:t>
      </w:r>
    </w:p>
    <w:p w14:paraId="7F173CC0" w14:textId="77777777" w:rsidR="00DE6977" w:rsidRDefault="00DE6977" w:rsidP="00DE6977">
      <w:pPr>
        <w:ind w:left="1440" w:firstLine="720"/>
      </w:pPr>
      <w:r>
        <w:t xml:space="preserve">Demonstration Project: </w:t>
      </w:r>
      <w:r w:rsidRPr="00577D25">
        <w:rPr>
          <w:i/>
          <w:iCs/>
        </w:rPr>
        <w:t>Gender gap in Legal Financial Obligations</w:t>
      </w:r>
    </w:p>
    <w:p w14:paraId="39828C8F" w14:textId="77777777" w:rsidR="00DE6977" w:rsidRDefault="00DE6977" w:rsidP="00DE6977"/>
    <w:p w14:paraId="605718B2" w14:textId="77777777" w:rsidR="00DE6977" w:rsidRDefault="00DE6977" w:rsidP="00DE6977">
      <w:r>
        <w:t>2019</w:t>
      </w:r>
      <w:r>
        <w:tab/>
      </w:r>
      <w:r>
        <w:tab/>
      </w:r>
      <w:r>
        <w:tab/>
        <w:t>L.L.B (Juris Doctor, J.D). University of Delhi, India</w:t>
      </w:r>
    </w:p>
    <w:p w14:paraId="085B6133" w14:textId="77777777" w:rsidR="00DE6977" w:rsidRDefault="00DE6977" w:rsidP="00DE6977"/>
    <w:p w14:paraId="34AC90A9" w14:textId="77777777" w:rsidR="00DE6977" w:rsidRDefault="00DE6977" w:rsidP="00DE6977">
      <w:r>
        <w:t>2015</w:t>
      </w:r>
      <w:r>
        <w:tab/>
      </w:r>
      <w:r>
        <w:tab/>
      </w:r>
      <w:r>
        <w:tab/>
        <w:t>B.A in Political Science. University of Mumbai, India</w:t>
      </w:r>
    </w:p>
    <w:p w14:paraId="063CF660" w14:textId="77777777" w:rsidR="00553680" w:rsidRDefault="00553680" w:rsidP="00DE6977"/>
    <w:p w14:paraId="57D3CB1E" w14:textId="77777777" w:rsidR="0079169C" w:rsidRDefault="0079169C" w:rsidP="00DE6977"/>
    <w:p w14:paraId="5B8D6C7C" w14:textId="7A588ED7" w:rsidR="0079169C" w:rsidRPr="007652BD" w:rsidRDefault="00874EEA" w:rsidP="0079169C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AREAS OF INTEREST</w:t>
      </w:r>
    </w:p>
    <w:p w14:paraId="5B87ACE8" w14:textId="77777777" w:rsidR="0079169C" w:rsidRDefault="0079169C" w:rsidP="0079169C">
      <w:pPr>
        <w:rPr>
          <w:color w:val="000000" w:themeColor="text1"/>
        </w:rPr>
      </w:pPr>
    </w:p>
    <w:p w14:paraId="5B366089" w14:textId="6A650939" w:rsidR="00DE6977" w:rsidRDefault="008679D5" w:rsidP="00DE6977">
      <w:pPr>
        <w:rPr>
          <w:color w:val="000000" w:themeColor="text1"/>
        </w:rPr>
      </w:pPr>
      <w:r>
        <w:rPr>
          <w:color w:val="000000" w:themeColor="text1"/>
        </w:rPr>
        <w:t xml:space="preserve">Corrections; </w:t>
      </w:r>
      <w:r w:rsidR="00B605B4">
        <w:rPr>
          <w:color w:val="000000" w:themeColor="text1"/>
        </w:rPr>
        <w:t xml:space="preserve">incarceration; correctional policy; </w:t>
      </w:r>
      <w:r>
        <w:rPr>
          <w:color w:val="000000" w:themeColor="text1"/>
        </w:rPr>
        <w:t xml:space="preserve">court </w:t>
      </w:r>
      <w:r w:rsidR="00A20A6F">
        <w:rPr>
          <w:color w:val="000000" w:themeColor="text1"/>
        </w:rPr>
        <w:t>processes</w:t>
      </w:r>
      <w:r>
        <w:rPr>
          <w:color w:val="000000" w:themeColor="text1"/>
        </w:rPr>
        <w:t xml:space="preserve"> and sentencing</w:t>
      </w:r>
    </w:p>
    <w:p w14:paraId="04E9415A" w14:textId="77777777" w:rsidR="008679D5" w:rsidRDefault="008679D5" w:rsidP="00DE6977">
      <w:pPr>
        <w:rPr>
          <w:color w:val="000000" w:themeColor="text1"/>
        </w:rPr>
      </w:pPr>
    </w:p>
    <w:p w14:paraId="7FFF3341" w14:textId="77777777" w:rsidR="00B605B4" w:rsidRDefault="00B605B4" w:rsidP="00DE6977">
      <w:pPr>
        <w:rPr>
          <w:color w:val="000000" w:themeColor="text1"/>
        </w:rPr>
      </w:pPr>
    </w:p>
    <w:p w14:paraId="50224A00" w14:textId="1F522D33" w:rsidR="00DE6977" w:rsidRPr="007652BD" w:rsidRDefault="00FD5E4D" w:rsidP="00DE6977">
      <w:pPr>
        <w:pBdr>
          <w:bottom w:val="single" w:sz="4" w:space="1" w:color="auto"/>
        </w:pBd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GRANTS</w:t>
      </w:r>
    </w:p>
    <w:p w14:paraId="4E7DC0DC" w14:textId="77777777" w:rsidR="00DE6977" w:rsidRDefault="00DE6977" w:rsidP="00DE6977">
      <w:pPr>
        <w:rPr>
          <w:color w:val="000000" w:themeColor="text1"/>
        </w:rPr>
      </w:pPr>
    </w:p>
    <w:p w14:paraId="495C901D" w14:textId="7CA79E9B" w:rsidR="00DE6977" w:rsidRDefault="00DE6977" w:rsidP="00DE6977">
      <w:pPr>
        <w:ind w:left="720" w:hanging="720"/>
        <w:rPr>
          <w:color w:val="000000" w:themeColor="text1"/>
        </w:rPr>
      </w:pPr>
      <w:r>
        <w:rPr>
          <w:color w:val="000000" w:themeColor="text1"/>
        </w:rPr>
        <w:t>2023</w:t>
      </w:r>
      <w:r>
        <w:rPr>
          <w:color w:val="000000" w:themeColor="text1"/>
        </w:rPr>
        <w:tab/>
        <w:t xml:space="preserve">Dissertation Award </w:t>
      </w:r>
      <w:r w:rsidRPr="0007177F">
        <w:rPr>
          <w:i/>
          <w:iCs/>
          <w:color w:val="000000" w:themeColor="text1"/>
        </w:rPr>
        <w:t>“Examining the Nature, Prevalence, and Effects of Prison Transiency</w:t>
      </w:r>
      <w:r w:rsidR="00D92C1D">
        <w:rPr>
          <w:i/>
          <w:iCs/>
          <w:color w:val="000000" w:themeColor="text1"/>
        </w:rPr>
        <w:t>”</w:t>
      </w:r>
      <w:r w:rsidR="00D92C1D" w:rsidRPr="00D92C1D">
        <w:rPr>
          <w:color w:val="000000" w:themeColor="text1"/>
        </w:rPr>
        <w:t>—</w:t>
      </w:r>
      <w:r>
        <w:rPr>
          <w:i/>
          <w:iCs/>
          <w:color w:val="000000" w:themeColor="text1"/>
        </w:rPr>
        <w:t xml:space="preserve"> </w:t>
      </w:r>
      <w:r>
        <w:rPr>
          <w:color w:val="000000" w:themeColor="text1"/>
        </w:rPr>
        <w:t xml:space="preserve">National Institute of Justice Graduate Research Fellowship ($105,000; </w:t>
      </w:r>
      <w:r w:rsidRPr="0007177F">
        <w:rPr>
          <w:color w:val="000000" w:themeColor="text1"/>
        </w:rPr>
        <w:t># 15PNIJ-23-GG-01936)</w:t>
      </w:r>
    </w:p>
    <w:p w14:paraId="6833E81F" w14:textId="77777777" w:rsidR="00FD5E4D" w:rsidRDefault="00FD5E4D" w:rsidP="00DE6977">
      <w:pPr>
        <w:ind w:left="720" w:hanging="720"/>
        <w:rPr>
          <w:color w:val="000000" w:themeColor="text1"/>
        </w:rPr>
      </w:pPr>
    </w:p>
    <w:p w14:paraId="47B31B10" w14:textId="536A78CC" w:rsidR="00FD5E4D" w:rsidRPr="00210D91" w:rsidRDefault="00FD5E4D" w:rsidP="00DE6977">
      <w:pPr>
        <w:ind w:left="720" w:hanging="72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2023 </w:t>
      </w:r>
      <w:r w:rsidR="00BF1E91">
        <w:rPr>
          <w:color w:val="000000" w:themeColor="text1"/>
        </w:rPr>
        <w:tab/>
      </w:r>
      <w:r w:rsidR="0025640E">
        <w:rPr>
          <w:color w:val="000000" w:themeColor="text1"/>
        </w:rPr>
        <w:t>University Research Council Graduate Student Stipend and Research Cost Program</w:t>
      </w:r>
      <w:r w:rsidR="007E00E8">
        <w:rPr>
          <w:color w:val="000000" w:themeColor="text1"/>
        </w:rPr>
        <w:t xml:space="preserve"> </w:t>
      </w:r>
      <w:r w:rsidR="007E00E8" w:rsidRPr="007E00E8">
        <w:rPr>
          <w:i/>
          <w:iCs/>
          <w:color w:val="000000" w:themeColor="text1"/>
        </w:rPr>
        <w:t>“Examining Prison Transiency in Ohio Prisons”</w:t>
      </w:r>
      <w:r w:rsidR="00210D91" w:rsidRPr="00210D91">
        <w:rPr>
          <w:color w:val="000000" w:themeColor="text1"/>
        </w:rPr>
        <w:t xml:space="preserve"> </w:t>
      </w:r>
      <w:r w:rsidR="00210D91">
        <w:rPr>
          <w:color w:val="000000" w:themeColor="text1"/>
        </w:rPr>
        <w:t>—</w:t>
      </w:r>
      <w:r w:rsidR="00B24F90">
        <w:rPr>
          <w:color w:val="000000" w:themeColor="text1"/>
        </w:rPr>
        <w:t>University Research Council, University of Cincinnati ($</w:t>
      </w:r>
      <w:r w:rsidR="006924EE">
        <w:rPr>
          <w:color w:val="000000" w:themeColor="text1"/>
        </w:rPr>
        <w:t>6,000</w:t>
      </w:r>
      <w:r w:rsidR="00B24F90">
        <w:rPr>
          <w:color w:val="000000" w:themeColor="text1"/>
        </w:rPr>
        <w:t>)</w:t>
      </w:r>
    </w:p>
    <w:p w14:paraId="7F117A5A" w14:textId="77777777" w:rsidR="00DE6977" w:rsidRDefault="00DE6977" w:rsidP="00DE6977">
      <w:pPr>
        <w:ind w:left="720" w:hanging="720"/>
        <w:rPr>
          <w:color w:val="000000" w:themeColor="text1"/>
        </w:rPr>
      </w:pPr>
    </w:p>
    <w:p w14:paraId="5C8FDC62" w14:textId="77777777" w:rsidR="00DE6977" w:rsidRDefault="00DE6977" w:rsidP="00DE6977">
      <w:pPr>
        <w:ind w:left="720" w:hanging="720"/>
      </w:pPr>
      <w:r>
        <w:rPr>
          <w:color w:val="000000" w:themeColor="text1"/>
        </w:rPr>
        <w:t>2023</w:t>
      </w:r>
      <w:r>
        <w:rPr>
          <w:color w:val="000000" w:themeColor="text1"/>
        </w:rPr>
        <w:tab/>
        <w:t>Diversity Research Grant “</w:t>
      </w:r>
      <w:r w:rsidRPr="005A6F89">
        <w:rPr>
          <w:i/>
          <w:iCs/>
          <w:color w:val="000000" w:themeColor="text1"/>
        </w:rPr>
        <w:t>The Nature of Prison Transfers and its Impacts on Incarceration Experiences of Prisoners</w:t>
      </w:r>
      <w:r>
        <w:rPr>
          <w:color w:val="000000" w:themeColor="text1"/>
        </w:rPr>
        <w:t>”—</w:t>
      </w:r>
      <w:r w:rsidRPr="00F07F9A">
        <w:t xml:space="preserve"> </w:t>
      </w:r>
      <w:r>
        <w:t>College of Education, Criminal Justice, and Human Services, University of Cincinnati ($1,200)</w:t>
      </w:r>
    </w:p>
    <w:p w14:paraId="16068807" w14:textId="77777777" w:rsidR="00DE6977" w:rsidRDefault="00DE6977" w:rsidP="00DE6977">
      <w:pPr>
        <w:ind w:left="720" w:hanging="720"/>
      </w:pPr>
    </w:p>
    <w:p w14:paraId="139D21A7" w14:textId="77777777" w:rsidR="00DE6977" w:rsidRPr="00181465" w:rsidRDefault="00DE6977" w:rsidP="00DE6977">
      <w:pPr>
        <w:ind w:left="720" w:hanging="720"/>
      </w:pPr>
      <w:r>
        <w:t>2023</w:t>
      </w:r>
      <w:r>
        <w:tab/>
        <w:t>Graduate Student Governance (GSG) Research Fellowship—University of Cincinnati ($790)</w:t>
      </w:r>
    </w:p>
    <w:p w14:paraId="0E20C47C" w14:textId="77777777" w:rsidR="00DE6977" w:rsidRDefault="00DE6977" w:rsidP="00DE6977">
      <w:pPr>
        <w:ind w:left="720" w:hanging="720"/>
        <w:rPr>
          <w:color w:val="000000" w:themeColor="text1"/>
        </w:rPr>
      </w:pPr>
    </w:p>
    <w:p w14:paraId="1A1E8119" w14:textId="77777777" w:rsidR="00DE6977" w:rsidRDefault="00DE6977" w:rsidP="00DE6977">
      <w:pPr>
        <w:ind w:left="720" w:hanging="720"/>
        <w:rPr>
          <w:color w:val="000000" w:themeColor="text1"/>
        </w:rPr>
      </w:pPr>
      <w:r>
        <w:rPr>
          <w:color w:val="000000" w:themeColor="text1"/>
        </w:rPr>
        <w:t>2022</w:t>
      </w:r>
      <w:r>
        <w:rPr>
          <w:color w:val="000000" w:themeColor="text1"/>
        </w:rPr>
        <w:tab/>
      </w:r>
      <w:r w:rsidRPr="005A11ED">
        <w:rPr>
          <w:color w:val="000000" w:themeColor="text1"/>
        </w:rPr>
        <w:t xml:space="preserve">Association of Doctoral Programs in Criminology and Criminal Justice </w:t>
      </w:r>
      <w:r>
        <w:rPr>
          <w:color w:val="000000" w:themeColor="text1"/>
        </w:rPr>
        <w:t>(ADPCCJ) Student Research Award ($595)</w:t>
      </w:r>
    </w:p>
    <w:p w14:paraId="1F4B4A77" w14:textId="77777777" w:rsidR="00DE6977" w:rsidRDefault="00DE6977" w:rsidP="00DE6977">
      <w:pPr>
        <w:rPr>
          <w:color w:val="000000" w:themeColor="text1"/>
        </w:rPr>
      </w:pPr>
    </w:p>
    <w:p w14:paraId="26747B6B" w14:textId="77777777" w:rsidR="00DE6977" w:rsidRPr="007F32FE" w:rsidRDefault="00DE6977" w:rsidP="00DE6977">
      <w:pPr>
        <w:ind w:left="720" w:hanging="720"/>
        <w:rPr>
          <w:color w:val="000000" w:themeColor="text1"/>
        </w:rPr>
      </w:pPr>
      <w:r>
        <w:rPr>
          <w:color w:val="000000" w:themeColor="text1"/>
        </w:rPr>
        <w:t>2022</w:t>
      </w:r>
      <w:r>
        <w:rPr>
          <w:color w:val="000000" w:themeColor="text1"/>
        </w:rPr>
        <w:tab/>
        <w:t xml:space="preserve">Doctoral Research Grant </w:t>
      </w:r>
      <w:r w:rsidRPr="007F32FE">
        <w:rPr>
          <w:i/>
          <w:iCs/>
          <w:color w:val="000000" w:themeColor="text1"/>
        </w:rPr>
        <w:t>“Assessing General and Gendered Impacts of Human Capital Deficits on Incarcerated Persons’ Attitudes Towards Prison Programming</w:t>
      </w:r>
      <w:r>
        <w:rPr>
          <w:i/>
          <w:iCs/>
          <w:color w:val="000000" w:themeColor="text1"/>
        </w:rPr>
        <w:t>”</w:t>
      </w:r>
      <w:r>
        <w:rPr>
          <w:color w:val="000000" w:themeColor="text1"/>
        </w:rPr>
        <w:t>—University of Cincinnati School of Criminal Justice ($3000)</w:t>
      </w:r>
    </w:p>
    <w:p w14:paraId="5DAF7696" w14:textId="77777777" w:rsidR="00DE6977" w:rsidRDefault="00DE6977" w:rsidP="00DE6977">
      <w:pPr>
        <w:rPr>
          <w:color w:val="000000" w:themeColor="text1"/>
        </w:rPr>
      </w:pPr>
    </w:p>
    <w:p w14:paraId="2F65339B" w14:textId="77777777" w:rsidR="00DE6977" w:rsidRDefault="00DE6977" w:rsidP="00DE6977">
      <w:r>
        <w:rPr>
          <w:color w:val="000000" w:themeColor="text1"/>
        </w:rPr>
        <w:t>2021</w:t>
      </w:r>
      <w:r>
        <w:rPr>
          <w:color w:val="000000" w:themeColor="text1"/>
        </w:rPr>
        <w:tab/>
      </w:r>
      <w:r>
        <w:t>Faculty and Graduate Student Research Mentoring Award (with Dr. Joshua Cochran)</w:t>
      </w:r>
    </w:p>
    <w:p w14:paraId="5879965A" w14:textId="77777777" w:rsidR="00DE6977" w:rsidRDefault="00DE6977" w:rsidP="00DE6977">
      <w:pPr>
        <w:ind w:left="720"/>
      </w:pPr>
      <w:r>
        <w:t>“</w:t>
      </w:r>
      <w:r w:rsidRPr="00B77925">
        <w:rPr>
          <w:i/>
          <w:iCs/>
        </w:rPr>
        <w:t xml:space="preserve">Prison Transfer Effects on </w:t>
      </w:r>
      <w:r>
        <w:rPr>
          <w:i/>
          <w:iCs/>
        </w:rPr>
        <w:t>i</w:t>
      </w:r>
      <w:r w:rsidRPr="00B77925">
        <w:rPr>
          <w:i/>
          <w:iCs/>
        </w:rPr>
        <w:t xml:space="preserve">n-Prison Violence </w:t>
      </w:r>
      <w:r>
        <w:rPr>
          <w:i/>
          <w:iCs/>
        </w:rPr>
        <w:t>a</w:t>
      </w:r>
      <w:r w:rsidRPr="00B77925">
        <w:rPr>
          <w:i/>
          <w:iCs/>
        </w:rPr>
        <w:t xml:space="preserve">nd Mental Health </w:t>
      </w:r>
      <w:r>
        <w:rPr>
          <w:i/>
          <w:iCs/>
        </w:rPr>
        <w:t>o</w:t>
      </w:r>
      <w:r w:rsidRPr="00B77925">
        <w:rPr>
          <w:i/>
          <w:iCs/>
        </w:rPr>
        <w:t>f Incarcerated People</w:t>
      </w:r>
      <w:r>
        <w:rPr>
          <w:i/>
          <w:iCs/>
        </w:rPr>
        <w:t xml:space="preserve">”— </w:t>
      </w:r>
      <w:r>
        <w:t>College of Education, Criminal Justice, and Human Services, University of Cincinnati ($1,000)</w:t>
      </w:r>
    </w:p>
    <w:p w14:paraId="124436C0" w14:textId="77777777" w:rsidR="009C0C1B" w:rsidRDefault="009C0C1B" w:rsidP="00DE6977">
      <w:pPr>
        <w:ind w:left="720"/>
      </w:pPr>
    </w:p>
    <w:p w14:paraId="50596689" w14:textId="77777777" w:rsidR="0079169C" w:rsidRDefault="0079169C" w:rsidP="00DE6977">
      <w:pPr>
        <w:pBdr>
          <w:bottom w:val="single" w:sz="4" w:space="1" w:color="auto"/>
        </w:pBdr>
      </w:pPr>
    </w:p>
    <w:p w14:paraId="0299F2B6" w14:textId="0640921B" w:rsidR="00DE6977" w:rsidRPr="007F32FE" w:rsidRDefault="00DE6977" w:rsidP="00DE6977">
      <w:pPr>
        <w:pBdr>
          <w:bottom w:val="single" w:sz="4" w:space="1" w:color="auto"/>
        </w:pBdr>
        <w:rPr>
          <w:b/>
          <w:bCs/>
        </w:rPr>
      </w:pPr>
      <w:r w:rsidRPr="007F32FE">
        <w:rPr>
          <w:b/>
          <w:bCs/>
        </w:rPr>
        <w:t>A</w:t>
      </w:r>
      <w:r w:rsidR="0046736D">
        <w:rPr>
          <w:b/>
          <w:bCs/>
        </w:rPr>
        <w:t>WARDS</w:t>
      </w:r>
    </w:p>
    <w:p w14:paraId="6700E65D" w14:textId="77777777" w:rsidR="00DE6977" w:rsidRDefault="00DE6977" w:rsidP="00DE6977">
      <w:pPr>
        <w:ind w:left="720" w:hanging="720"/>
        <w:rPr>
          <w:color w:val="000000" w:themeColor="text1"/>
        </w:rPr>
      </w:pPr>
    </w:p>
    <w:p w14:paraId="1C62C019" w14:textId="585DE321" w:rsidR="00DF7284" w:rsidRDefault="00DF7284" w:rsidP="00DE6977">
      <w:pPr>
        <w:ind w:left="720" w:hanging="720"/>
        <w:rPr>
          <w:color w:val="000000" w:themeColor="text1"/>
        </w:rPr>
      </w:pPr>
      <w:r>
        <w:rPr>
          <w:color w:val="000000" w:themeColor="text1"/>
        </w:rPr>
        <w:t>2025</w:t>
      </w:r>
      <w:r>
        <w:rPr>
          <w:color w:val="000000" w:themeColor="text1"/>
        </w:rPr>
        <w:tab/>
        <w:t>Academy of Criminal Justice Sciences Michael C. Braswell/Routledge Publishing Outstanding Dissertation Award</w:t>
      </w:r>
    </w:p>
    <w:p w14:paraId="5C1350E4" w14:textId="77777777" w:rsidR="00DF7284" w:rsidRDefault="00DF7284" w:rsidP="00DF7284">
      <w:pPr>
        <w:rPr>
          <w:color w:val="000000" w:themeColor="text1"/>
        </w:rPr>
      </w:pPr>
    </w:p>
    <w:p w14:paraId="4CC892BA" w14:textId="752308BE" w:rsidR="00A7594F" w:rsidRDefault="00A7594F" w:rsidP="00DE6977">
      <w:pPr>
        <w:ind w:left="720" w:hanging="720"/>
        <w:rPr>
          <w:color w:val="000000" w:themeColor="text1"/>
        </w:rPr>
      </w:pPr>
      <w:r>
        <w:rPr>
          <w:color w:val="000000" w:themeColor="text1"/>
        </w:rPr>
        <w:t>20</w:t>
      </w:r>
      <w:r w:rsidR="00674EFE">
        <w:rPr>
          <w:color w:val="000000" w:themeColor="text1"/>
        </w:rPr>
        <w:t>24</w:t>
      </w:r>
      <w:r w:rsidR="00674EFE">
        <w:rPr>
          <w:color w:val="000000" w:themeColor="text1"/>
        </w:rPr>
        <w:tab/>
      </w:r>
      <w:r w:rsidR="006850B9" w:rsidRPr="006850B9">
        <w:rPr>
          <w:color w:val="000000" w:themeColor="text1"/>
        </w:rPr>
        <w:t>Benjamin Steiner Outstanding Doctoral Student Award</w:t>
      </w:r>
      <w:r w:rsidR="001E686A">
        <w:rPr>
          <w:color w:val="000000" w:themeColor="text1"/>
        </w:rPr>
        <w:t>, School of Criminal Justice, University of Cincinnati</w:t>
      </w:r>
    </w:p>
    <w:p w14:paraId="4EEA6D18" w14:textId="77777777" w:rsidR="00A7594F" w:rsidRDefault="00A7594F" w:rsidP="00DE6977">
      <w:pPr>
        <w:ind w:left="720" w:hanging="720"/>
        <w:rPr>
          <w:color w:val="000000" w:themeColor="text1"/>
        </w:rPr>
      </w:pPr>
    </w:p>
    <w:p w14:paraId="28926B1C" w14:textId="45B1BE9D" w:rsidR="00DE6977" w:rsidRDefault="00DE6977" w:rsidP="00DE6977">
      <w:pPr>
        <w:ind w:left="720" w:hanging="720"/>
        <w:rPr>
          <w:color w:val="000000" w:themeColor="text1"/>
        </w:rPr>
      </w:pPr>
      <w:r>
        <w:rPr>
          <w:color w:val="000000" w:themeColor="text1"/>
        </w:rPr>
        <w:t>2019</w:t>
      </w:r>
      <w:r>
        <w:rPr>
          <w:color w:val="000000" w:themeColor="text1"/>
        </w:rPr>
        <w:tab/>
      </w:r>
      <w:r w:rsidRPr="007F32FE">
        <w:rPr>
          <w:color w:val="000000" w:themeColor="text1"/>
        </w:rPr>
        <w:t>Robert B. Mills Memorial Graduate Award for Outstanding Scholarship in the Criminal Justice Master’s Program</w:t>
      </w:r>
      <w:r w:rsidR="002B1A32">
        <w:rPr>
          <w:color w:val="000000" w:themeColor="text1"/>
        </w:rPr>
        <w:t>, University of Cincinnati</w:t>
      </w:r>
    </w:p>
    <w:p w14:paraId="48D09E0A" w14:textId="77777777" w:rsidR="004E1F06" w:rsidRDefault="004E1F06" w:rsidP="00DE6977">
      <w:pPr>
        <w:ind w:left="720" w:hanging="720"/>
        <w:rPr>
          <w:color w:val="000000" w:themeColor="text1"/>
        </w:rPr>
      </w:pPr>
    </w:p>
    <w:p w14:paraId="40852415" w14:textId="411F36F7" w:rsidR="004E1F06" w:rsidRDefault="004E1F06" w:rsidP="004E1F06">
      <w:pPr>
        <w:ind w:left="720" w:hanging="720"/>
        <w:rPr>
          <w:color w:val="000000" w:themeColor="text1"/>
        </w:rPr>
      </w:pPr>
      <w:r>
        <w:t>2016</w:t>
      </w:r>
      <w:r>
        <w:tab/>
        <w:t>Academic Honorary award by Ramnarain Ruia College, Mumbai, India, for achieving the First place in Political Science department</w:t>
      </w:r>
    </w:p>
    <w:p w14:paraId="44B5A218" w14:textId="77777777" w:rsidR="004E1F06" w:rsidRDefault="004E1F06" w:rsidP="004E1F06">
      <w:pPr>
        <w:rPr>
          <w:color w:val="000000" w:themeColor="text1"/>
        </w:rPr>
      </w:pPr>
    </w:p>
    <w:p w14:paraId="201B4BA4" w14:textId="77777777" w:rsidR="009C0C1B" w:rsidRDefault="009C0C1B" w:rsidP="004E1F06">
      <w:pPr>
        <w:rPr>
          <w:color w:val="000000" w:themeColor="text1"/>
        </w:rPr>
      </w:pPr>
    </w:p>
    <w:p w14:paraId="1423DC2E" w14:textId="250C186F" w:rsidR="00DE6977" w:rsidRPr="00941591" w:rsidRDefault="00DE6977" w:rsidP="00DE6977">
      <w:pPr>
        <w:pBdr>
          <w:bottom w:val="single" w:sz="4" w:space="1" w:color="auto"/>
        </w:pBdr>
        <w:rPr>
          <w:b/>
          <w:bCs/>
          <w:color w:val="000000" w:themeColor="text1"/>
        </w:rPr>
      </w:pPr>
      <w:r w:rsidRPr="00941591">
        <w:rPr>
          <w:b/>
          <w:bCs/>
          <w:color w:val="000000" w:themeColor="text1"/>
        </w:rPr>
        <w:t>P</w:t>
      </w:r>
      <w:r w:rsidR="0046736D">
        <w:rPr>
          <w:b/>
          <w:bCs/>
          <w:color w:val="000000" w:themeColor="text1"/>
        </w:rPr>
        <w:t xml:space="preserve">EER </w:t>
      </w:r>
      <w:r w:rsidR="00F65501">
        <w:rPr>
          <w:b/>
          <w:bCs/>
          <w:color w:val="000000" w:themeColor="text1"/>
        </w:rPr>
        <w:t>REVIWED PUBLICATION</w:t>
      </w:r>
    </w:p>
    <w:p w14:paraId="3EC27D5E" w14:textId="77777777" w:rsidR="00DE6977" w:rsidRDefault="00DE6977" w:rsidP="00DE6977">
      <w:pPr>
        <w:ind w:left="720" w:hanging="720"/>
        <w:rPr>
          <w:color w:val="000000" w:themeColor="text1"/>
        </w:rPr>
      </w:pPr>
    </w:p>
    <w:p w14:paraId="465062E1" w14:textId="37447B46" w:rsidR="00DE6977" w:rsidRDefault="00DE6977" w:rsidP="00DE6977">
      <w:r w:rsidRPr="009E37FC">
        <w:rPr>
          <w:b/>
          <w:bCs/>
        </w:rPr>
        <w:t>Sathe, P</w:t>
      </w:r>
      <w:r w:rsidRPr="009E37FC">
        <w:t xml:space="preserve">. (2018). </w:t>
      </w:r>
      <w:r>
        <w:t xml:space="preserve">Procedural Lacunas in </w:t>
      </w:r>
      <w:r w:rsidRPr="009E37FC">
        <w:t xml:space="preserve">POCSO </w:t>
      </w:r>
      <w:r>
        <w:t>A</w:t>
      </w:r>
      <w:r w:rsidRPr="009E37FC">
        <w:t xml:space="preserve">ct with </w:t>
      </w:r>
      <w:r>
        <w:t>S</w:t>
      </w:r>
      <w:r w:rsidRPr="009E37FC">
        <w:t xml:space="preserve">pecial </w:t>
      </w:r>
      <w:r>
        <w:t>E</w:t>
      </w:r>
      <w:r w:rsidRPr="009E37FC">
        <w:t xml:space="preserve">mphasis on </w:t>
      </w:r>
      <w:r>
        <w:t>I</w:t>
      </w:r>
      <w:r w:rsidRPr="009E37FC">
        <w:t xml:space="preserve">ncest </w:t>
      </w:r>
      <w:r>
        <w:t>C</w:t>
      </w:r>
      <w:r w:rsidRPr="009E37FC">
        <w:t>ases</w:t>
      </w:r>
      <w:r>
        <w:t>.</w:t>
      </w:r>
      <w:r w:rsidRPr="009E37FC">
        <w:t xml:space="preserve"> </w:t>
      </w:r>
      <w:r w:rsidRPr="009E37FC">
        <w:rPr>
          <w:i/>
          <w:iCs/>
        </w:rPr>
        <w:t>Indian Law Journal on Crime and Criminology</w:t>
      </w:r>
      <w:r w:rsidRPr="009E37FC">
        <w:t>,</w:t>
      </w:r>
      <w:r>
        <w:t xml:space="preserve"> </w:t>
      </w:r>
      <w:r w:rsidRPr="009E37FC">
        <w:t>2, 371-3</w:t>
      </w:r>
      <w:r>
        <w:t>80</w:t>
      </w:r>
      <w:r w:rsidR="006C2AAF">
        <w:t>.</w:t>
      </w:r>
    </w:p>
    <w:p w14:paraId="0FA434F3" w14:textId="77777777" w:rsidR="006924EE" w:rsidRDefault="006924EE" w:rsidP="00DE6977"/>
    <w:p w14:paraId="1501D664" w14:textId="064752A2" w:rsidR="006924EE" w:rsidRDefault="006924EE" w:rsidP="00DE6977">
      <w:pPr>
        <w:rPr>
          <w:i/>
          <w:iCs/>
        </w:rPr>
      </w:pPr>
      <w:r>
        <w:rPr>
          <w:i/>
          <w:iCs/>
        </w:rPr>
        <w:t>Under review</w:t>
      </w:r>
    </w:p>
    <w:p w14:paraId="51F15215" w14:textId="77777777" w:rsidR="00F61CB8" w:rsidRDefault="00F61CB8" w:rsidP="00DE6977">
      <w:pPr>
        <w:rPr>
          <w:i/>
          <w:iCs/>
        </w:rPr>
      </w:pPr>
    </w:p>
    <w:p w14:paraId="607C56F9" w14:textId="5240137C" w:rsidR="00FA50C6" w:rsidRDefault="0079793E" w:rsidP="00DE6977">
      <w:r w:rsidRPr="0079793E">
        <w:lastRenderedPageBreak/>
        <w:t>Anderson, V., McKenna, N., Pate, S.,</w:t>
      </w:r>
      <w:r>
        <w:rPr>
          <w:b/>
          <w:bCs/>
        </w:rPr>
        <w:t xml:space="preserve"> Sathe, P. </w:t>
      </w:r>
      <w:r w:rsidR="00187790">
        <w:t>Girls in Juvenile Detention Facilities: A Review and Synthesis of 25 Years of Research (</w:t>
      </w:r>
      <w:r w:rsidR="00187790" w:rsidRPr="00187790">
        <w:rPr>
          <w:i/>
          <w:iCs/>
        </w:rPr>
        <w:t>Trauma, Violence, &amp; Abuse</w:t>
      </w:r>
      <w:r w:rsidR="00187790">
        <w:t>).</w:t>
      </w:r>
    </w:p>
    <w:p w14:paraId="76F0DCB7" w14:textId="77777777" w:rsidR="00ED6553" w:rsidRDefault="00ED6553" w:rsidP="00DE6977"/>
    <w:p w14:paraId="4EC68D05" w14:textId="4F7FB09D" w:rsidR="00ED6553" w:rsidRPr="00187790" w:rsidRDefault="00ED6553" w:rsidP="00DE6977">
      <w:r w:rsidRPr="00ED6553">
        <w:rPr>
          <w:b/>
          <w:bCs/>
        </w:rPr>
        <w:t>Sathe, P</w:t>
      </w:r>
      <w:r>
        <w:t>., Cochran, J., Anderson, C.</w:t>
      </w:r>
      <w:r w:rsidR="00834B13">
        <w:t xml:space="preserve"> </w:t>
      </w:r>
      <w:r w:rsidR="00834B13" w:rsidRPr="00834B13">
        <w:t>Penological Versus Utilitarian Patterns of Prison and Fine Sentencing Packages</w:t>
      </w:r>
      <w:r>
        <w:t xml:space="preserve"> </w:t>
      </w:r>
      <w:r w:rsidR="00BA4589" w:rsidRPr="00BA4589">
        <w:rPr>
          <w:i/>
          <w:iCs/>
        </w:rPr>
        <w:t>(Journal of Research in Crime and Delinquency).</w:t>
      </w:r>
    </w:p>
    <w:p w14:paraId="4221EB15" w14:textId="77777777" w:rsidR="0079793E" w:rsidRDefault="0079793E" w:rsidP="00FA50C6">
      <w:pPr>
        <w:rPr>
          <w:i/>
          <w:iCs/>
        </w:rPr>
      </w:pPr>
    </w:p>
    <w:p w14:paraId="447D2160" w14:textId="4FC48B54" w:rsidR="00FA50C6" w:rsidRDefault="00FA50C6" w:rsidP="00FA50C6">
      <w:pPr>
        <w:rPr>
          <w:i/>
          <w:iCs/>
        </w:rPr>
      </w:pPr>
      <w:r w:rsidRPr="009E37FC">
        <w:rPr>
          <w:i/>
          <w:iCs/>
        </w:rPr>
        <w:t>In progress</w:t>
      </w:r>
    </w:p>
    <w:p w14:paraId="0F7643FC" w14:textId="77777777" w:rsidR="00FA50C6" w:rsidRDefault="00FA50C6" w:rsidP="00FA50C6">
      <w:pPr>
        <w:rPr>
          <w:i/>
          <w:iCs/>
        </w:rPr>
      </w:pPr>
    </w:p>
    <w:p w14:paraId="471AC16F" w14:textId="20BC2600" w:rsidR="00FA50C6" w:rsidRDefault="00FA50C6" w:rsidP="00FA50C6">
      <w:r w:rsidRPr="00C5589A">
        <w:rPr>
          <w:b/>
          <w:bCs/>
        </w:rPr>
        <w:t>Sathe, P</w:t>
      </w:r>
      <w:r>
        <w:t>., Cochran, J., Anderson, C.</w:t>
      </w:r>
      <w:r w:rsidR="008E2539">
        <w:t>, Wooldredge, J.</w:t>
      </w:r>
      <w:r>
        <w:t xml:space="preserve"> </w:t>
      </w:r>
      <w:r w:rsidR="00DB4BF1">
        <w:t xml:space="preserve">Prison </w:t>
      </w:r>
      <w:r w:rsidR="00335CE5">
        <w:t>T</w:t>
      </w:r>
      <w:r w:rsidR="00DB4BF1">
        <w:t xml:space="preserve">ransfers, </w:t>
      </w:r>
      <w:r w:rsidR="00335CE5">
        <w:t>D</w:t>
      </w:r>
      <w:r w:rsidR="00DB4BF1">
        <w:t xml:space="preserve">istance, and </w:t>
      </w:r>
      <w:r w:rsidR="00335CE5">
        <w:t>P</w:t>
      </w:r>
      <w:r w:rsidR="00DB4BF1">
        <w:t xml:space="preserve">risoner </w:t>
      </w:r>
      <w:r w:rsidR="00335CE5">
        <w:t>V</w:t>
      </w:r>
      <w:r w:rsidR="00DB4BF1">
        <w:t>isitation</w:t>
      </w:r>
      <w:r w:rsidR="006C2AAF">
        <w:t>.</w:t>
      </w:r>
    </w:p>
    <w:p w14:paraId="3F43792A" w14:textId="77777777" w:rsidR="00537ED4" w:rsidRDefault="00537ED4" w:rsidP="00FA50C6"/>
    <w:p w14:paraId="08D84507" w14:textId="6D0A9AF3" w:rsidR="00537ED4" w:rsidRDefault="00537ED4" w:rsidP="00FA50C6">
      <w:r>
        <w:t xml:space="preserve">Koo, D., </w:t>
      </w:r>
      <w:r w:rsidRPr="0054068F">
        <w:rPr>
          <w:b/>
          <w:bCs/>
        </w:rPr>
        <w:t>Sathe P.</w:t>
      </w:r>
      <w:r w:rsidR="00AB58FC">
        <w:t xml:space="preserve"> Examining the </w:t>
      </w:r>
      <w:r w:rsidR="00335CE5">
        <w:t xml:space="preserve">Effects of Defendant Nationality and Citizenship on </w:t>
      </w:r>
      <w:r w:rsidR="0054068F">
        <w:t>Federal Sentencing Outcomes</w:t>
      </w:r>
      <w:r w:rsidR="006C2AAF">
        <w:t>.</w:t>
      </w:r>
    </w:p>
    <w:p w14:paraId="687BA393" w14:textId="77777777" w:rsidR="00FA50C6" w:rsidRDefault="00FA50C6" w:rsidP="00FA50C6"/>
    <w:p w14:paraId="50A5DC1F" w14:textId="706562A7" w:rsidR="009C0C1B" w:rsidRDefault="00FA50C6" w:rsidP="00DE6977">
      <w:r w:rsidRPr="00C5589A">
        <w:rPr>
          <w:b/>
          <w:bCs/>
        </w:rPr>
        <w:t>Sathe, P</w:t>
      </w:r>
      <w:r>
        <w:t>., Cochran, J., Wooldredge, J. Prison Transiency and its Effects on in-prison Misconduct Over Time</w:t>
      </w:r>
      <w:r w:rsidR="006C2AAF">
        <w:t>.</w:t>
      </w:r>
    </w:p>
    <w:p w14:paraId="549CB3C2" w14:textId="77777777" w:rsidR="00ED6553" w:rsidRPr="00F53A18" w:rsidRDefault="00ED6553" w:rsidP="00DE6977"/>
    <w:p w14:paraId="6ECB5B4D" w14:textId="77777777" w:rsidR="00EE5403" w:rsidRDefault="00EE5403" w:rsidP="00DE6977">
      <w:pPr>
        <w:rPr>
          <w:b/>
          <w:bCs/>
        </w:rPr>
      </w:pPr>
    </w:p>
    <w:p w14:paraId="0EAECE17" w14:textId="5F75DB13" w:rsidR="00DE6977" w:rsidRPr="00C5589A" w:rsidRDefault="00F65501" w:rsidP="00DE697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TECHNICAL REPORT AND OTHER WRITING</w:t>
      </w:r>
    </w:p>
    <w:p w14:paraId="1E9BBA16" w14:textId="77777777" w:rsidR="00D920B6" w:rsidRDefault="00D920B6" w:rsidP="00E63E5F"/>
    <w:p w14:paraId="15ABAD68" w14:textId="1114297B" w:rsidR="00F57C85" w:rsidRPr="00941591" w:rsidRDefault="00F57C85" w:rsidP="006B1444">
      <w:pPr>
        <w:ind w:left="720" w:hanging="720"/>
      </w:pPr>
      <w:r>
        <w:t>202</w:t>
      </w:r>
      <w:r w:rsidR="006B1444">
        <w:t>4</w:t>
      </w:r>
      <w:r w:rsidR="006B1444">
        <w:tab/>
      </w:r>
      <w:r w:rsidRPr="00B54A15">
        <w:rPr>
          <w:b/>
          <w:bCs/>
        </w:rPr>
        <w:t>Sathe, P.</w:t>
      </w:r>
      <w:r w:rsidR="002D3E6D">
        <w:t xml:space="preserve"> (2024). Book Review of</w:t>
      </w:r>
      <w:r w:rsidRPr="002E1712">
        <w:t xml:space="preserve"> A. Mukhopadhyay (2022): The social and legal regulation of domestic violence in the Kesarwani community: Kolkata, India, and beyond. </w:t>
      </w:r>
      <w:r w:rsidRPr="00FA5635">
        <w:rPr>
          <w:i/>
          <w:iCs/>
        </w:rPr>
        <w:t>Crime Prev Community Safety</w:t>
      </w:r>
      <w:r w:rsidRPr="002E1712">
        <w:t xml:space="preserve">. </w:t>
      </w:r>
      <w:hyperlink r:id="rId7" w:history="1">
        <w:r w:rsidR="0032423B" w:rsidRPr="0032423B">
          <w:rPr>
            <w:rStyle w:val="Hyperlink"/>
          </w:rPr>
          <w:t>https://doi.org/10.1057/s41300-024-00202-x</w:t>
        </w:r>
      </w:hyperlink>
    </w:p>
    <w:p w14:paraId="684AB918" w14:textId="77777777" w:rsidR="00F57C85" w:rsidRDefault="00F57C85" w:rsidP="006B1444"/>
    <w:p w14:paraId="1CC9CCF5" w14:textId="7D7757A9" w:rsidR="00DE6977" w:rsidRDefault="00DE6977" w:rsidP="00DE6977">
      <w:pPr>
        <w:ind w:left="720" w:hanging="720"/>
        <w:rPr>
          <w:i/>
          <w:iCs/>
        </w:rPr>
      </w:pPr>
      <w:r>
        <w:t>2022</w:t>
      </w:r>
      <w:r>
        <w:tab/>
        <w:t xml:space="preserve">Manchak, S., Light, S., Lancaster, M., </w:t>
      </w:r>
      <w:r w:rsidRPr="007E67D6">
        <w:rPr>
          <w:b/>
          <w:bCs/>
        </w:rPr>
        <w:t>Sathe P</w:t>
      </w:r>
      <w:r>
        <w:t xml:space="preserve">., &amp; Haberman, C. (2022). Development Diversion and Deflect Teams: A Resource Guide for Practitioners. </w:t>
      </w:r>
      <w:r w:rsidRPr="000B5AFE">
        <w:rPr>
          <w:i/>
          <w:iCs/>
        </w:rPr>
        <w:t>Report developed for Cordata health systems</w:t>
      </w:r>
      <w:r w:rsidR="006C2AAF">
        <w:rPr>
          <w:i/>
          <w:iCs/>
        </w:rPr>
        <w:t>.</w:t>
      </w:r>
    </w:p>
    <w:p w14:paraId="71A9A499" w14:textId="77777777" w:rsidR="009C0C1B" w:rsidRPr="000B5AFE" w:rsidRDefault="009C0C1B" w:rsidP="00DE6977">
      <w:pPr>
        <w:ind w:left="720" w:hanging="720"/>
        <w:rPr>
          <w:i/>
          <w:iCs/>
        </w:rPr>
      </w:pPr>
    </w:p>
    <w:p w14:paraId="04C8A2E2" w14:textId="77777777" w:rsidR="00DE6977" w:rsidRDefault="00DE6977" w:rsidP="00DE6977">
      <w:pPr>
        <w:rPr>
          <w:color w:val="000000" w:themeColor="text1"/>
        </w:rPr>
      </w:pPr>
    </w:p>
    <w:p w14:paraId="201D5D58" w14:textId="5BCFF8CC" w:rsidR="00DE6977" w:rsidRPr="009E3753" w:rsidRDefault="00D10B20" w:rsidP="00DE697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  <w:color w:val="000000" w:themeColor="text1"/>
        </w:rPr>
        <w:t>CONFERENCE PRESENTATIONS</w:t>
      </w:r>
    </w:p>
    <w:p w14:paraId="2192B703" w14:textId="77777777" w:rsidR="00DE6977" w:rsidRDefault="00DE6977" w:rsidP="00DE6977"/>
    <w:p w14:paraId="6EA7E0E0" w14:textId="02B6C945" w:rsidR="00C2763C" w:rsidRDefault="008E00EA" w:rsidP="009C0C1B">
      <w:pPr>
        <w:rPr>
          <w:b/>
          <w:bCs/>
        </w:rPr>
      </w:pPr>
      <w:r>
        <w:rPr>
          <w:b/>
          <w:bCs/>
        </w:rPr>
        <w:t xml:space="preserve">Sathe, P., </w:t>
      </w:r>
      <w:r>
        <w:t>Cochran, J. (2025). Prison Transiency and In-Prison Programming. The 81</w:t>
      </w:r>
      <w:r>
        <w:rPr>
          <w:vertAlign w:val="superscript"/>
        </w:rPr>
        <w:t>st</w:t>
      </w:r>
      <w:r>
        <w:t xml:space="preserve"> Meeting of the American Society of Criminology, </w:t>
      </w:r>
      <w:r>
        <w:rPr>
          <w:i/>
          <w:iCs/>
        </w:rPr>
        <w:t>Washington D.C.</w:t>
      </w:r>
    </w:p>
    <w:p w14:paraId="573E26E0" w14:textId="77777777" w:rsidR="00C2763C" w:rsidRDefault="00C2763C" w:rsidP="009C0C1B">
      <w:pPr>
        <w:rPr>
          <w:b/>
          <w:bCs/>
        </w:rPr>
      </w:pPr>
    </w:p>
    <w:p w14:paraId="197864C9" w14:textId="14A45918" w:rsidR="009C0C1B" w:rsidRDefault="005C516B" w:rsidP="009C0C1B">
      <w:pPr>
        <w:rPr>
          <w:b/>
          <w:bCs/>
        </w:rPr>
      </w:pPr>
      <w:r>
        <w:rPr>
          <w:b/>
          <w:bCs/>
        </w:rPr>
        <w:t xml:space="preserve">Sathe, P., </w:t>
      </w:r>
      <w:r>
        <w:t xml:space="preserve">Cochran, J., Wooldredge, J. (2024). </w:t>
      </w:r>
      <w:r w:rsidR="009C0C1B">
        <w:t xml:space="preserve">Prison Transiency and Prison Life. </w:t>
      </w:r>
      <w:r w:rsidR="008E00EA">
        <w:t xml:space="preserve">The </w:t>
      </w:r>
      <w:r w:rsidR="009C0C1B">
        <w:t>80</w:t>
      </w:r>
      <w:r w:rsidR="009C0C1B" w:rsidRPr="000C4318">
        <w:rPr>
          <w:vertAlign w:val="superscript"/>
        </w:rPr>
        <w:t>th</w:t>
      </w:r>
      <w:r w:rsidR="009C0C1B">
        <w:t xml:space="preserve"> Meeting of the American Society of Criminology, </w:t>
      </w:r>
      <w:r w:rsidR="009C0C1B" w:rsidRPr="005B204F">
        <w:rPr>
          <w:i/>
          <w:iCs/>
        </w:rPr>
        <w:t>San Francisco, CA.</w:t>
      </w:r>
    </w:p>
    <w:p w14:paraId="0A7B7963" w14:textId="77777777" w:rsidR="007D3B59" w:rsidRDefault="007D3B59" w:rsidP="00DE6977"/>
    <w:p w14:paraId="3BDAEB34" w14:textId="3E3417E9" w:rsidR="005C516B" w:rsidRDefault="00965EC9" w:rsidP="00DE6977">
      <w:pPr>
        <w:rPr>
          <w:b/>
          <w:bCs/>
        </w:rPr>
      </w:pPr>
      <w:r>
        <w:t xml:space="preserve">Sathe, P., Koo, D. </w:t>
      </w:r>
      <w:r w:rsidR="009C0C1B">
        <w:t xml:space="preserve">(2024). </w:t>
      </w:r>
      <w:r>
        <w:t xml:space="preserve">Citizenship and Federal Sentencing Outcomes. </w:t>
      </w:r>
      <w:r w:rsidR="008E00EA">
        <w:t xml:space="preserve">The </w:t>
      </w:r>
      <w:r w:rsidR="000C4318">
        <w:t>80</w:t>
      </w:r>
      <w:r w:rsidR="000C4318" w:rsidRPr="000C4318">
        <w:rPr>
          <w:vertAlign w:val="superscript"/>
        </w:rPr>
        <w:t>th</w:t>
      </w:r>
      <w:r w:rsidR="000C4318">
        <w:t xml:space="preserve"> Meeting of the American Society </w:t>
      </w:r>
      <w:r w:rsidR="003422AA">
        <w:t xml:space="preserve">of Criminology, </w:t>
      </w:r>
      <w:r w:rsidR="003422AA" w:rsidRPr="005B204F">
        <w:rPr>
          <w:i/>
          <w:iCs/>
        </w:rPr>
        <w:t>San Francisco, CA.</w:t>
      </w:r>
    </w:p>
    <w:p w14:paraId="730EE960" w14:textId="77777777" w:rsidR="005C516B" w:rsidRDefault="005C516B" w:rsidP="00DE6977">
      <w:pPr>
        <w:rPr>
          <w:b/>
          <w:bCs/>
        </w:rPr>
      </w:pPr>
    </w:p>
    <w:p w14:paraId="5857B385" w14:textId="081705DA" w:rsidR="00780108" w:rsidRDefault="0036457A" w:rsidP="00DE6977">
      <w:r>
        <w:rPr>
          <w:b/>
          <w:bCs/>
        </w:rPr>
        <w:t xml:space="preserve">Sathe, P., </w:t>
      </w:r>
      <w:r>
        <w:t>Cochran, J., Wooldredge, J. (2024)</w:t>
      </w:r>
      <w:r w:rsidR="00165CA8">
        <w:t xml:space="preserve">. </w:t>
      </w:r>
      <w:r w:rsidR="008F3B73">
        <w:t xml:space="preserve">The </w:t>
      </w:r>
      <w:r w:rsidR="00F61619">
        <w:t xml:space="preserve">Prevalence and Effects of Prison Transiency. </w:t>
      </w:r>
      <w:r w:rsidR="00333428">
        <w:t>The 61</w:t>
      </w:r>
      <w:r w:rsidR="00333428" w:rsidRPr="00333428">
        <w:rPr>
          <w:vertAlign w:val="superscript"/>
        </w:rPr>
        <w:t>st</w:t>
      </w:r>
      <w:r w:rsidR="00333428">
        <w:t xml:space="preserve"> Meeting of the</w:t>
      </w:r>
      <w:r w:rsidR="00D5379B">
        <w:t xml:space="preserve"> </w:t>
      </w:r>
      <w:r w:rsidR="00333428">
        <w:t>Academy of Criminal Jus</w:t>
      </w:r>
      <w:r w:rsidR="00D5379B">
        <w:t xml:space="preserve">tice Sciences, </w:t>
      </w:r>
      <w:r w:rsidR="00D5379B" w:rsidRPr="005B204F">
        <w:rPr>
          <w:i/>
          <w:iCs/>
        </w:rPr>
        <w:t>Chicago, IL</w:t>
      </w:r>
      <w:r w:rsidR="005B204F" w:rsidRPr="005B204F">
        <w:rPr>
          <w:i/>
          <w:iCs/>
        </w:rPr>
        <w:t>.</w:t>
      </w:r>
    </w:p>
    <w:p w14:paraId="4334F0EB" w14:textId="77777777" w:rsidR="00782ED7" w:rsidRDefault="00782ED7" w:rsidP="00DE6977"/>
    <w:p w14:paraId="095E3472" w14:textId="76482361" w:rsidR="00782ED7" w:rsidRPr="0036457A" w:rsidRDefault="00782ED7" w:rsidP="00DE6977">
      <w:r w:rsidRPr="00E42725">
        <w:rPr>
          <w:b/>
          <w:bCs/>
        </w:rPr>
        <w:t>Sathe, P.,</w:t>
      </w:r>
      <w:r>
        <w:t xml:space="preserve"> Cochran</w:t>
      </w:r>
      <w:r w:rsidR="00E42725">
        <w:t xml:space="preserve">, J. (2024). </w:t>
      </w:r>
      <w:r w:rsidR="00EF29C5">
        <w:t>A Preliminary Analysis of the Role of Race, Ethnicity, and Gender</w:t>
      </w:r>
      <w:r w:rsidR="00D72395">
        <w:t xml:space="preserve"> in Prison Transiency, Diversity Research Conference, College of Education, Criminal Justice, and Human Services, University of Cincinnati</w:t>
      </w:r>
      <w:r w:rsidR="005B204F">
        <w:t>.</w:t>
      </w:r>
    </w:p>
    <w:p w14:paraId="00A1D5AF" w14:textId="77777777" w:rsidR="00780108" w:rsidRDefault="00780108" w:rsidP="00DE6977">
      <w:pPr>
        <w:rPr>
          <w:b/>
          <w:bCs/>
        </w:rPr>
      </w:pPr>
    </w:p>
    <w:p w14:paraId="1AA50634" w14:textId="4882405E" w:rsidR="00597232" w:rsidRPr="005B204F" w:rsidRDefault="00597232" w:rsidP="00DE6977">
      <w:pPr>
        <w:rPr>
          <w:i/>
          <w:iCs/>
        </w:rPr>
      </w:pPr>
      <w:r>
        <w:rPr>
          <w:b/>
          <w:bCs/>
        </w:rPr>
        <w:t xml:space="preserve">Sathe, P., </w:t>
      </w:r>
      <w:r>
        <w:t>Cochran</w:t>
      </w:r>
      <w:r w:rsidR="0036457A">
        <w:t>,</w:t>
      </w:r>
      <w:r>
        <w:t xml:space="preserve"> J., Wooldredge, J. (2023). Th</w:t>
      </w:r>
      <w:r w:rsidR="00846581">
        <w:t>e Preliminary Analysis of the Nature and Effect of Prison Transiency. The 79</w:t>
      </w:r>
      <w:r w:rsidR="00846581" w:rsidRPr="009E3753">
        <w:rPr>
          <w:vertAlign w:val="superscript"/>
        </w:rPr>
        <w:t>th</w:t>
      </w:r>
      <w:r w:rsidR="00846581">
        <w:t xml:space="preserve"> Meeting of the American Society of Criminology, </w:t>
      </w:r>
      <w:r w:rsidR="00846581" w:rsidRPr="005B204F">
        <w:rPr>
          <w:i/>
          <w:iCs/>
        </w:rPr>
        <w:t xml:space="preserve">Philadelphia, </w:t>
      </w:r>
      <w:r w:rsidR="00A1307E" w:rsidRPr="005B204F">
        <w:rPr>
          <w:i/>
          <w:iCs/>
        </w:rPr>
        <w:t>PA</w:t>
      </w:r>
      <w:r w:rsidR="005B204F">
        <w:rPr>
          <w:i/>
          <w:iCs/>
        </w:rPr>
        <w:t>.</w:t>
      </w:r>
    </w:p>
    <w:p w14:paraId="3793C012" w14:textId="77777777" w:rsidR="00597232" w:rsidRDefault="00597232" w:rsidP="00DE6977">
      <w:pPr>
        <w:rPr>
          <w:b/>
          <w:bCs/>
        </w:rPr>
      </w:pPr>
    </w:p>
    <w:p w14:paraId="1483B0DB" w14:textId="47EC2100" w:rsidR="00DE6977" w:rsidRDefault="00DE6977" w:rsidP="00DE6977">
      <w:r w:rsidRPr="009E3753">
        <w:rPr>
          <w:b/>
          <w:bCs/>
        </w:rPr>
        <w:t>Sathe, P</w:t>
      </w:r>
      <w:r>
        <w:t>., Cochran, J., Wooldredge, J. (2022). Impact of Prison Transiency on in-prison Misconduct. The 78</w:t>
      </w:r>
      <w:r w:rsidRPr="009E3753">
        <w:rPr>
          <w:vertAlign w:val="superscript"/>
        </w:rPr>
        <w:t>th</w:t>
      </w:r>
      <w:r>
        <w:t xml:space="preserve"> Meeting of the American Society of Criminology, </w:t>
      </w:r>
      <w:r w:rsidRPr="005B204F">
        <w:rPr>
          <w:i/>
          <w:iCs/>
        </w:rPr>
        <w:t>Atlanta, GA</w:t>
      </w:r>
      <w:r w:rsidR="005B204F" w:rsidRPr="005B204F">
        <w:rPr>
          <w:i/>
          <w:iCs/>
        </w:rPr>
        <w:t>.</w:t>
      </w:r>
    </w:p>
    <w:p w14:paraId="1B246EF8" w14:textId="77777777" w:rsidR="00DE6977" w:rsidRDefault="00DE6977" w:rsidP="00DE6977"/>
    <w:p w14:paraId="5FC1D66A" w14:textId="48BAE872" w:rsidR="00DE6977" w:rsidRDefault="00DE6977" w:rsidP="00DE6977">
      <w:r w:rsidRPr="00387139">
        <w:rPr>
          <w:b/>
          <w:bCs/>
        </w:rPr>
        <w:t>Sathe, P</w:t>
      </w:r>
      <w:r>
        <w:t>.</w:t>
      </w:r>
      <w:r w:rsidRPr="00EF350A">
        <w:t xml:space="preserve"> (2022). </w:t>
      </w:r>
      <w:r>
        <w:t>The Impact of Race and Ethnicity on Variation in Experiences of Prison Strains. 8</w:t>
      </w:r>
      <w:r w:rsidRPr="00EF350A">
        <w:rPr>
          <w:vertAlign w:val="superscript"/>
        </w:rPr>
        <w:t>th</w:t>
      </w:r>
      <w:r>
        <w:t xml:space="preserve"> </w:t>
      </w:r>
      <w:r w:rsidRPr="00EF350A">
        <w:t>Annual Diversity Matters Research Day, University of Cincinnati</w:t>
      </w:r>
      <w:r w:rsidR="005B204F">
        <w:t>.</w:t>
      </w:r>
    </w:p>
    <w:p w14:paraId="2A4B94CC" w14:textId="77777777" w:rsidR="00DE6977" w:rsidRDefault="00DE6977" w:rsidP="00DE6977"/>
    <w:p w14:paraId="054D2CAD" w14:textId="7F386072" w:rsidR="009C0C1B" w:rsidRDefault="00DE6977" w:rsidP="00DE6977">
      <w:r w:rsidRPr="00EF350A">
        <w:rPr>
          <w:b/>
          <w:bCs/>
        </w:rPr>
        <w:t>Sathe, P</w:t>
      </w:r>
      <w:r>
        <w:t>., Cochran, J. (2021). Gender Disparities in the Allocation of Fines to Incarcerated individuals. The 77</w:t>
      </w:r>
      <w:r w:rsidRPr="009E3753">
        <w:rPr>
          <w:vertAlign w:val="superscript"/>
        </w:rPr>
        <w:t>th</w:t>
      </w:r>
      <w:r>
        <w:t xml:space="preserve"> Meeting of the American Society of Criminology, </w:t>
      </w:r>
      <w:r w:rsidRPr="005B204F">
        <w:rPr>
          <w:i/>
          <w:iCs/>
        </w:rPr>
        <w:t>Chicago, IL</w:t>
      </w:r>
      <w:r w:rsidR="005B204F" w:rsidRPr="005B204F">
        <w:rPr>
          <w:i/>
          <w:iCs/>
        </w:rPr>
        <w:t>.</w:t>
      </w:r>
    </w:p>
    <w:p w14:paraId="55C06D13" w14:textId="77777777" w:rsidR="00A1307E" w:rsidRDefault="00A1307E" w:rsidP="00DE6977">
      <w:pPr>
        <w:pBdr>
          <w:bottom w:val="single" w:sz="4" w:space="1" w:color="auto"/>
        </w:pBdr>
        <w:rPr>
          <w:b/>
          <w:bCs/>
        </w:rPr>
      </w:pPr>
    </w:p>
    <w:p w14:paraId="4A918C2C" w14:textId="019FFC9B" w:rsidR="00A40731" w:rsidRPr="00840D7F" w:rsidRDefault="00EA13A0" w:rsidP="00A40731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TEACHING</w:t>
      </w:r>
    </w:p>
    <w:p w14:paraId="4CBB4103" w14:textId="77777777" w:rsidR="00A40731" w:rsidRDefault="00A40731" w:rsidP="00A40731"/>
    <w:p w14:paraId="119421D4" w14:textId="30D904E7" w:rsidR="00866911" w:rsidRDefault="00866911" w:rsidP="00A40731">
      <w:pPr>
        <w:rPr>
          <w:i/>
          <w:iCs/>
        </w:rPr>
      </w:pPr>
      <w:r w:rsidRPr="00866911">
        <w:rPr>
          <w:i/>
          <w:iCs/>
        </w:rPr>
        <w:t>Course</w:t>
      </w:r>
      <w:r w:rsidR="00187790">
        <w:rPr>
          <w:i/>
          <w:iCs/>
        </w:rPr>
        <w:t>s</w:t>
      </w:r>
      <w:r w:rsidRPr="00866911">
        <w:rPr>
          <w:i/>
          <w:iCs/>
        </w:rPr>
        <w:t xml:space="preserve"> taught</w:t>
      </w:r>
    </w:p>
    <w:p w14:paraId="52F0820E" w14:textId="77777777" w:rsidR="00866911" w:rsidRDefault="00866911" w:rsidP="00A40731">
      <w:pPr>
        <w:rPr>
          <w:i/>
          <w:iCs/>
        </w:rPr>
      </w:pPr>
    </w:p>
    <w:p w14:paraId="6666F5E1" w14:textId="11C48523" w:rsidR="008E00EA" w:rsidRDefault="008E00EA" w:rsidP="00A40731">
      <w:r>
        <w:t>Spring 2026</w:t>
      </w:r>
      <w:r>
        <w:tab/>
        <w:t>Introduction to Corrections, University of Texas at San Antonio</w:t>
      </w:r>
    </w:p>
    <w:p w14:paraId="281BD338" w14:textId="3953FEE9" w:rsidR="00187790" w:rsidRDefault="00187790" w:rsidP="00A40731">
      <w:r>
        <w:t>Fall 2025</w:t>
      </w:r>
      <w:r>
        <w:tab/>
        <w:t>Community Corrections, University of Texas at San Antonio</w:t>
      </w:r>
    </w:p>
    <w:p w14:paraId="14844D7F" w14:textId="04A77ABA" w:rsidR="00187790" w:rsidRDefault="00187790" w:rsidP="00A40731">
      <w:r>
        <w:t>Fall 2025</w:t>
      </w:r>
      <w:r>
        <w:tab/>
        <w:t>Introduction to Corrections, University of Texas at San Antonio</w:t>
      </w:r>
    </w:p>
    <w:p w14:paraId="55826473" w14:textId="109DE5C4" w:rsidR="00866911" w:rsidRPr="00866911" w:rsidRDefault="00866911" w:rsidP="00A40731">
      <w:r>
        <w:t>Spring 2024</w:t>
      </w:r>
      <w:r>
        <w:tab/>
        <w:t>Corrections in America (online), University of Cincinnati</w:t>
      </w:r>
    </w:p>
    <w:p w14:paraId="4343DB99" w14:textId="77777777" w:rsidR="00866911" w:rsidRDefault="00866911" w:rsidP="00A40731">
      <w:pPr>
        <w:rPr>
          <w:i/>
          <w:iCs/>
        </w:rPr>
      </w:pPr>
    </w:p>
    <w:p w14:paraId="46B9DF70" w14:textId="17DC47D3" w:rsidR="00A40731" w:rsidRDefault="00A40731" w:rsidP="00A40731">
      <w:pPr>
        <w:rPr>
          <w:i/>
          <w:iCs/>
        </w:rPr>
      </w:pPr>
      <w:r w:rsidRPr="00840D7F">
        <w:rPr>
          <w:i/>
          <w:iCs/>
        </w:rPr>
        <w:t>Course</w:t>
      </w:r>
      <w:r w:rsidR="00516AF2">
        <w:rPr>
          <w:i/>
          <w:iCs/>
        </w:rPr>
        <w:t>s</w:t>
      </w:r>
      <w:r w:rsidRPr="00840D7F">
        <w:rPr>
          <w:i/>
          <w:iCs/>
        </w:rPr>
        <w:t xml:space="preserve"> assisted</w:t>
      </w:r>
    </w:p>
    <w:p w14:paraId="63BDB33D" w14:textId="77777777" w:rsidR="00A40731" w:rsidRDefault="00A40731" w:rsidP="00A40731">
      <w:pPr>
        <w:rPr>
          <w:i/>
          <w:iCs/>
        </w:rPr>
      </w:pPr>
    </w:p>
    <w:p w14:paraId="59A6870F" w14:textId="00B5E588" w:rsidR="00104194" w:rsidRDefault="00104194" w:rsidP="00A40731">
      <w:r>
        <w:t>Fall 2023</w:t>
      </w:r>
      <w:r>
        <w:tab/>
        <w:t>Corrections in America</w:t>
      </w:r>
      <w:r w:rsidR="00B92823">
        <w:t xml:space="preserve"> (in person)</w:t>
      </w:r>
      <w:r>
        <w:t>, University of Cincinnati</w:t>
      </w:r>
    </w:p>
    <w:p w14:paraId="3EC6F7B9" w14:textId="5D333519" w:rsidR="00B336D6" w:rsidRPr="00104194" w:rsidRDefault="00B336D6" w:rsidP="00A40731">
      <w:r>
        <w:t>Summer 2023</w:t>
      </w:r>
      <w:r>
        <w:tab/>
      </w:r>
      <w:r w:rsidR="000D053F">
        <w:t>Criminal Justice Policy Evaluation (in person), University of Cincinnati</w:t>
      </w:r>
    </w:p>
    <w:p w14:paraId="69821F1A" w14:textId="1088DDBF" w:rsidR="00A40731" w:rsidRDefault="00A40731" w:rsidP="00A40731">
      <w:r>
        <w:t>Spring 2023</w:t>
      </w:r>
      <w:r w:rsidR="00104194">
        <w:tab/>
        <w:t>Corrections in America</w:t>
      </w:r>
      <w:r w:rsidR="00B92823">
        <w:t xml:space="preserve"> (in person)</w:t>
      </w:r>
      <w:r w:rsidR="00104194">
        <w:t>, University of Cincinnati</w:t>
      </w:r>
    </w:p>
    <w:p w14:paraId="79FD0617" w14:textId="6DAFA946" w:rsidR="00063758" w:rsidRDefault="00D23266" w:rsidP="00A40731">
      <w:r>
        <w:tab/>
      </w:r>
      <w:r>
        <w:tab/>
        <w:t>Demonstration Project (online), University of Cincinnati</w:t>
      </w:r>
    </w:p>
    <w:p w14:paraId="4DAB9B62" w14:textId="06FDC7D0" w:rsidR="00D23266" w:rsidRDefault="00D23266" w:rsidP="00A40731">
      <w:r>
        <w:tab/>
      </w:r>
      <w:r>
        <w:tab/>
        <w:t>Mass Incarceration and Prison Abolition (in person), University of Cincinnati</w:t>
      </w:r>
    </w:p>
    <w:p w14:paraId="7F92060B" w14:textId="50E720E5" w:rsidR="00A40731" w:rsidRDefault="00A40731" w:rsidP="00A40731">
      <w:r>
        <w:t>Fall 2022</w:t>
      </w:r>
      <w:r>
        <w:tab/>
        <w:t>Corrections in America</w:t>
      </w:r>
      <w:r w:rsidR="00B92823">
        <w:t xml:space="preserve"> (in person)</w:t>
      </w:r>
      <w:r>
        <w:t>, University of Cincinnati</w:t>
      </w:r>
    </w:p>
    <w:p w14:paraId="1FFEE0DD" w14:textId="4DE5E315" w:rsidR="00A40731" w:rsidRDefault="00A40731" w:rsidP="00A40731">
      <w:r>
        <w:t>Spring 2022</w:t>
      </w:r>
      <w:r>
        <w:tab/>
        <w:t>Corrections in America</w:t>
      </w:r>
      <w:r w:rsidR="00B92823">
        <w:t xml:space="preserve"> (in person)</w:t>
      </w:r>
      <w:r>
        <w:t>, University of Cincinnati</w:t>
      </w:r>
    </w:p>
    <w:p w14:paraId="10054459" w14:textId="07457A11" w:rsidR="00A40731" w:rsidRDefault="00A40731" w:rsidP="00A40731">
      <w:r>
        <w:t>Fall 2021</w:t>
      </w:r>
      <w:r>
        <w:tab/>
        <w:t>Corrections in America</w:t>
      </w:r>
      <w:r w:rsidR="005115D8">
        <w:t xml:space="preserve"> (online)</w:t>
      </w:r>
      <w:r>
        <w:t>, University of Cincinnati</w:t>
      </w:r>
    </w:p>
    <w:p w14:paraId="351BB771" w14:textId="0F68A510" w:rsidR="00A40731" w:rsidRDefault="00A40731" w:rsidP="00A40731">
      <w:r>
        <w:t>Spring 2021</w:t>
      </w:r>
      <w:r>
        <w:tab/>
        <w:t>Corrections in America</w:t>
      </w:r>
      <w:r w:rsidR="005115D8">
        <w:t xml:space="preserve"> (online)</w:t>
      </w:r>
      <w:r>
        <w:t>, University of Cincinnati</w:t>
      </w:r>
    </w:p>
    <w:p w14:paraId="4BE67BF2" w14:textId="3C9103D8" w:rsidR="00A40731" w:rsidRDefault="00A40731" w:rsidP="00A40731">
      <w:r>
        <w:t>Fall 2020</w:t>
      </w:r>
      <w:r>
        <w:tab/>
        <w:t>Senior Seminar on Prisoner Reentry</w:t>
      </w:r>
      <w:r w:rsidR="005115D8">
        <w:t xml:space="preserve"> (online)</w:t>
      </w:r>
      <w:r>
        <w:t>, University of Cincinnati</w:t>
      </w:r>
    </w:p>
    <w:p w14:paraId="4AF5124B" w14:textId="77777777" w:rsidR="0008113B" w:rsidRDefault="0008113B" w:rsidP="00A40731"/>
    <w:p w14:paraId="0F0111C8" w14:textId="05D14072" w:rsidR="004E2EF6" w:rsidRDefault="0008113B" w:rsidP="00A40731">
      <w:pPr>
        <w:rPr>
          <w:i/>
          <w:iCs/>
        </w:rPr>
      </w:pPr>
      <w:r w:rsidRPr="0008113B">
        <w:rPr>
          <w:i/>
          <w:iCs/>
        </w:rPr>
        <w:t>Courses taught in India</w:t>
      </w:r>
    </w:p>
    <w:p w14:paraId="2B678517" w14:textId="66AF95AC" w:rsidR="0008113B" w:rsidRDefault="0008113B" w:rsidP="00A40731"/>
    <w:p w14:paraId="220304B4" w14:textId="224D55AE" w:rsidR="003B5CDA" w:rsidRDefault="003B5CDA" w:rsidP="00A40731">
      <w:r>
        <w:t>Fall 2013</w:t>
      </w:r>
      <w:r w:rsidR="00AF6E5D">
        <w:tab/>
        <w:t>Hindi Language (in person)</w:t>
      </w:r>
      <w:r w:rsidR="003F637B">
        <w:t>, Haryana Central Prison, India</w:t>
      </w:r>
    </w:p>
    <w:p w14:paraId="597AFFA9" w14:textId="0BDCB062" w:rsidR="003F637B" w:rsidRPr="003B5CDA" w:rsidRDefault="003F637B" w:rsidP="00A40731">
      <w:r>
        <w:tab/>
      </w:r>
      <w:r>
        <w:tab/>
        <w:t>Financial Planning and Literacy (in Person), Haryana Central Prison, India</w:t>
      </w:r>
    </w:p>
    <w:p w14:paraId="77E5FF96" w14:textId="77777777" w:rsidR="0008113B" w:rsidRPr="0008113B" w:rsidRDefault="0008113B" w:rsidP="00A40731"/>
    <w:p w14:paraId="4F7EB278" w14:textId="77777777" w:rsidR="00A40731" w:rsidRDefault="00A40731" w:rsidP="00DE6977">
      <w:pPr>
        <w:pBdr>
          <w:bottom w:val="single" w:sz="4" w:space="1" w:color="auto"/>
        </w:pBdr>
        <w:rPr>
          <w:b/>
          <w:bCs/>
        </w:rPr>
      </w:pPr>
    </w:p>
    <w:p w14:paraId="30D1BEEB" w14:textId="49049563" w:rsidR="00DE6977" w:rsidRPr="00840D7F" w:rsidRDefault="00EA13A0" w:rsidP="00DE697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INVITED GUEST LECTURES</w:t>
      </w:r>
    </w:p>
    <w:p w14:paraId="4B533925" w14:textId="77777777" w:rsidR="00DA7BAD" w:rsidRDefault="00DA7BAD" w:rsidP="00A1307E"/>
    <w:p w14:paraId="49000484" w14:textId="0A7D3B8D" w:rsidR="00DA7BAD" w:rsidRDefault="00815E20" w:rsidP="00A1307E">
      <w:r>
        <w:t>Fall 2024</w:t>
      </w:r>
      <w:r>
        <w:tab/>
        <w:t>Criminal Justice Research and Evaluation</w:t>
      </w:r>
    </w:p>
    <w:p w14:paraId="3064ABDE" w14:textId="7F099DA7" w:rsidR="00815E20" w:rsidRDefault="00815E20" w:rsidP="00A1307E">
      <w:r>
        <w:tab/>
      </w:r>
      <w:r>
        <w:tab/>
      </w:r>
      <w:r w:rsidR="00782659">
        <w:t>Criminal Justice Research Practicum</w:t>
      </w:r>
      <w:r w:rsidR="009521F5">
        <w:t xml:space="preserve">, </w:t>
      </w:r>
      <w:r w:rsidR="007B1B50" w:rsidRPr="007B1B50">
        <w:t>Natalie Artman</w:t>
      </w:r>
      <w:r w:rsidR="007A018A">
        <w:t>, University of Cincinnati</w:t>
      </w:r>
    </w:p>
    <w:p w14:paraId="33CCFC6D" w14:textId="46AAB347" w:rsidR="00C81CF8" w:rsidRDefault="007A018A" w:rsidP="00A1307E">
      <w:r>
        <w:lastRenderedPageBreak/>
        <w:t>Summer 2024</w:t>
      </w:r>
      <w:r>
        <w:tab/>
        <w:t>Introduction to Criminology</w:t>
      </w:r>
    </w:p>
    <w:p w14:paraId="619F7AFE" w14:textId="7B72B36A" w:rsidR="007A018A" w:rsidRDefault="007A018A" w:rsidP="00A1307E">
      <w:r>
        <w:tab/>
      </w:r>
      <w:r>
        <w:tab/>
      </w:r>
      <w:r w:rsidR="00C81CF8">
        <w:t>Jnyana Prabodhini School, Pune, India</w:t>
      </w:r>
    </w:p>
    <w:p w14:paraId="4A55B3B3" w14:textId="52C41FAD" w:rsidR="00A1307E" w:rsidRDefault="00A1307E" w:rsidP="00A1307E">
      <w:r>
        <w:t>Fall 2023</w:t>
      </w:r>
      <w:r>
        <w:tab/>
        <w:t>Gender and Incarceration</w:t>
      </w:r>
    </w:p>
    <w:p w14:paraId="75E8BE09" w14:textId="0B9FA141" w:rsidR="00A1307E" w:rsidRDefault="00A1307E" w:rsidP="00DE6977">
      <w:r>
        <w:tab/>
      </w:r>
      <w:r>
        <w:tab/>
        <w:t>Corrections in America, Dr. Joshua Cochran, University of Cincinnati</w:t>
      </w:r>
    </w:p>
    <w:p w14:paraId="0995D760" w14:textId="25E24E76" w:rsidR="00DE6977" w:rsidRDefault="00DE6977" w:rsidP="00DE6977">
      <w:r>
        <w:t>Fall 2022</w:t>
      </w:r>
      <w:r>
        <w:tab/>
        <w:t>Gender and Incarceration</w:t>
      </w:r>
    </w:p>
    <w:p w14:paraId="54744189" w14:textId="77777777" w:rsidR="00DE6977" w:rsidRDefault="00DE6977" w:rsidP="00DE6977">
      <w:r>
        <w:tab/>
      </w:r>
      <w:r>
        <w:tab/>
        <w:t>Corrections in America, Dr. Joshua Cochran, University of Cincinnati</w:t>
      </w:r>
    </w:p>
    <w:p w14:paraId="0B02FF70" w14:textId="77777777" w:rsidR="00DE6977" w:rsidRDefault="00DE6977" w:rsidP="00DE6977">
      <w:r>
        <w:t>Fall 2022</w:t>
      </w:r>
      <w:r>
        <w:tab/>
        <w:t>Prisoner Reentry</w:t>
      </w:r>
    </w:p>
    <w:p w14:paraId="0D0E16ED" w14:textId="77777777" w:rsidR="00DE6977" w:rsidRDefault="00DE6977" w:rsidP="00DE6977">
      <w:r>
        <w:tab/>
      </w:r>
      <w:r>
        <w:tab/>
        <w:t>Corrections in America, Dr. Joshua Cochran, University of Cincinnati</w:t>
      </w:r>
    </w:p>
    <w:p w14:paraId="103B767E" w14:textId="77777777" w:rsidR="004E2EF6" w:rsidRPr="00840D7F" w:rsidRDefault="004E2EF6" w:rsidP="00DE6977"/>
    <w:p w14:paraId="70922E27" w14:textId="77777777" w:rsidR="00DE6977" w:rsidRDefault="00DE6977" w:rsidP="00DE6977"/>
    <w:p w14:paraId="2A989F1B" w14:textId="6612E97E" w:rsidR="00B3266C" w:rsidRPr="00EC69A6" w:rsidRDefault="00EA13A0" w:rsidP="00A45C7E">
      <w:pPr>
        <w:pBdr>
          <w:bottom w:val="single" w:sz="4" w:space="1" w:color="auto"/>
        </w:pBdr>
        <w:rPr>
          <w:b/>
          <w:bCs/>
        </w:rPr>
      </w:pPr>
      <w:r w:rsidRPr="00EC69A6">
        <w:rPr>
          <w:b/>
          <w:bCs/>
          <w:color w:val="000000" w:themeColor="text1"/>
        </w:rPr>
        <w:t>PROFESSIONAL CERTIFICATION</w:t>
      </w:r>
    </w:p>
    <w:p w14:paraId="3C1C92FE" w14:textId="77777777" w:rsidR="00B3266C" w:rsidRPr="00EC69A6" w:rsidRDefault="00B3266C" w:rsidP="00B3266C">
      <w:pPr>
        <w:ind w:left="2160" w:hanging="2160"/>
      </w:pPr>
    </w:p>
    <w:p w14:paraId="2A7AC967" w14:textId="2C674D9C" w:rsidR="00A9384E" w:rsidRPr="00E0082F" w:rsidRDefault="00E0082F" w:rsidP="00B3266C">
      <w:r w:rsidRPr="00E0082F">
        <w:t>Spring 2023</w:t>
      </w:r>
      <w:r w:rsidRPr="00E0082F">
        <w:tab/>
        <w:t>QPR Suicide Prevention Training, University o</w:t>
      </w:r>
      <w:r>
        <w:t>f Cincinnati</w:t>
      </w:r>
    </w:p>
    <w:p w14:paraId="1A00E533" w14:textId="12192162" w:rsidR="00A9384E" w:rsidRDefault="00A9384E" w:rsidP="00B3266C">
      <w:r>
        <w:t xml:space="preserve">Fall </w:t>
      </w:r>
      <w:r w:rsidR="005B0867">
        <w:t>2022</w:t>
      </w:r>
      <w:r w:rsidR="005B0867">
        <w:tab/>
      </w:r>
      <w:r w:rsidR="00A81F77">
        <w:t>Conducting Qualitative Interviews</w:t>
      </w:r>
      <w:r w:rsidR="00072AD3">
        <w:t>, University of Cincinnati</w:t>
      </w:r>
    </w:p>
    <w:p w14:paraId="2F3FFF5A" w14:textId="6922598E" w:rsidR="00B3266C" w:rsidRDefault="00B3266C" w:rsidP="00B3266C">
      <w:r w:rsidRPr="003C5951">
        <w:t>2013</w:t>
      </w:r>
      <w:r>
        <w:t xml:space="preserve"> </w:t>
      </w:r>
      <w:r w:rsidRPr="00FE16DB">
        <w:rPr>
          <w:color w:val="000000"/>
        </w:rPr>
        <w:t>–</w:t>
      </w:r>
      <w:r>
        <w:t xml:space="preserve"> </w:t>
      </w:r>
      <w:r w:rsidRPr="003C5951">
        <w:t>2014</w:t>
      </w:r>
      <w:r>
        <w:tab/>
      </w:r>
      <w:r w:rsidRPr="003C5951">
        <w:t>Diploma in Cyber Laws, Asian School of Cyber Laws</w:t>
      </w:r>
      <w:r>
        <w:t>, Mumbai, India</w:t>
      </w:r>
    </w:p>
    <w:p w14:paraId="19BFE3B4" w14:textId="65D29C30" w:rsidR="00E0082F" w:rsidRDefault="00B3266C" w:rsidP="00E0082F">
      <w:r w:rsidRPr="003C5951">
        <w:t>2015</w:t>
      </w:r>
      <w:r>
        <w:t xml:space="preserve"> </w:t>
      </w:r>
      <w:r w:rsidRPr="00FE16DB">
        <w:rPr>
          <w:color w:val="000000"/>
        </w:rPr>
        <w:t>–</w:t>
      </w:r>
      <w:r>
        <w:rPr>
          <w:color w:val="000000"/>
        </w:rPr>
        <w:t xml:space="preserve"> </w:t>
      </w:r>
      <w:r w:rsidRPr="003C5951">
        <w:t>2016</w:t>
      </w:r>
      <w:r>
        <w:tab/>
      </w:r>
      <w:r w:rsidRPr="003C5951">
        <w:t>Diploma in Forensic Science, St. Xavier’s College, Mumbai</w:t>
      </w:r>
      <w:r>
        <w:t>, India</w:t>
      </w:r>
    </w:p>
    <w:p w14:paraId="75811E16" w14:textId="77777777" w:rsidR="00187790" w:rsidRDefault="00187790" w:rsidP="00E0082F"/>
    <w:p w14:paraId="7BA0F466" w14:textId="1573E25E" w:rsidR="00CD7841" w:rsidRPr="00E0082F" w:rsidRDefault="00020E0F" w:rsidP="00E0082F">
      <w:pPr>
        <w:pBdr>
          <w:bottom w:val="single" w:sz="4" w:space="1" w:color="auto"/>
        </w:pBdr>
      </w:pPr>
      <w:r>
        <w:rPr>
          <w:b/>
          <w:bCs/>
        </w:rPr>
        <w:t>RESEARCH EXPERIENCE</w:t>
      </w:r>
    </w:p>
    <w:p w14:paraId="68CCD919" w14:textId="77777777" w:rsidR="00CD7841" w:rsidRDefault="00CD7841" w:rsidP="00CD7841"/>
    <w:p w14:paraId="15B19197" w14:textId="77777777" w:rsidR="00CD7841" w:rsidRDefault="00CD7841" w:rsidP="00CD7841">
      <w:pPr>
        <w:ind w:left="1440" w:hanging="1440"/>
      </w:pPr>
      <w:r w:rsidRPr="00FE16DB">
        <w:rPr>
          <w:rStyle w:val="eop"/>
          <w:color w:val="000000"/>
          <w:shd w:val="clear" w:color="auto" w:fill="FFFFFF"/>
        </w:rPr>
        <w:t xml:space="preserve">2020 </w:t>
      </w:r>
      <w:r w:rsidRPr="00FE16DB">
        <w:rPr>
          <w:color w:val="000000"/>
        </w:rPr>
        <w:t>– 2024</w:t>
      </w:r>
      <w:r w:rsidRPr="00FE16DB">
        <w:rPr>
          <w:color w:val="000000"/>
        </w:rPr>
        <w:tab/>
      </w:r>
      <w:r w:rsidRPr="00FE16DB">
        <w:t xml:space="preserve">Graduate </w:t>
      </w:r>
      <w:r>
        <w:t xml:space="preserve">Research </w:t>
      </w:r>
      <w:r w:rsidRPr="00FE16DB">
        <w:t>Assistant</w:t>
      </w:r>
      <w:r>
        <w:t xml:space="preserve"> to Dr. Joshua Cochran, </w:t>
      </w:r>
      <w:r w:rsidRPr="00FE16DB">
        <w:t>School of Criminal Justice, University of Cincinnati</w:t>
      </w:r>
    </w:p>
    <w:p w14:paraId="582B0AD9" w14:textId="77777777" w:rsidR="00CD7841" w:rsidRPr="00FE16DB" w:rsidRDefault="00CD7841" w:rsidP="00CD7841">
      <w:pPr>
        <w:ind w:left="1440" w:hanging="1440"/>
      </w:pPr>
      <w:r>
        <w:tab/>
        <w:t>Duties: Assistance with research and teaching tasks</w:t>
      </w:r>
    </w:p>
    <w:p w14:paraId="064BFB21" w14:textId="77777777" w:rsidR="00CD7841" w:rsidRDefault="00CD7841" w:rsidP="00CD7841"/>
    <w:p w14:paraId="2BEDE1BA" w14:textId="77777777" w:rsidR="00CD7841" w:rsidRDefault="00CD7841" w:rsidP="00CD7841">
      <w:pPr>
        <w:ind w:left="1440" w:hanging="1440"/>
      </w:pPr>
      <w:r w:rsidRPr="00FE16DB">
        <w:t xml:space="preserve">2021 </w:t>
      </w:r>
      <w:r w:rsidRPr="00FE16DB">
        <w:rPr>
          <w:color w:val="000000"/>
        </w:rPr>
        <w:t xml:space="preserve">– </w:t>
      </w:r>
      <w:r w:rsidRPr="00FE16DB">
        <w:t>202</w:t>
      </w:r>
      <w:r>
        <w:t>3</w:t>
      </w:r>
      <w:r w:rsidRPr="00FE16DB">
        <w:tab/>
        <w:t>Graduate Research Assistant,</w:t>
      </w:r>
      <w:r w:rsidRPr="0022667C">
        <w:t xml:space="preserve"> </w:t>
      </w:r>
      <w:r w:rsidRPr="0022667C">
        <w:rPr>
          <w:i/>
          <w:iCs/>
        </w:rPr>
        <w:t>Implementation and Evaluation of an Intensive Adult Reentry Program Targeting Inmates in Restrictive Housing</w:t>
      </w:r>
      <w:r>
        <w:rPr>
          <w:i/>
          <w:iCs/>
        </w:rPr>
        <w:t xml:space="preserve">. </w:t>
      </w:r>
      <w:r>
        <w:t>Bureau of Justice Assistance grant (</w:t>
      </w:r>
      <w:r w:rsidRPr="00307AA0">
        <w:t>BJA-2012-17281</w:t>
      </w:r>
      <w:r>
        <w:t>), University of Cincinnati, Ohio, US</w:t>
      </w:r>
    </w:p>
    <w:p w14:paraId="5FF97403" w14:textId="77777777" w:rsidR="00CD7841" w:rsidRDefault="00CD7841" w:rsidP="00CD7841">
      <w:r>
        <w:tab/>
      </w:r>
      <w:r>
        <w:tab/>
        <w:t>Duties: Data cleaning, merging, and analysis of randomized controlled trials</w:t>
      </w:r>
    </w:p>
    <w:p w14:paraId="7FE46FF4" w14:textId="77777777" w:rsidR="00CD7841" w:rsidRDefault="00CD7841" w:rsidP="00CD7841"/>
    <w:p w14:paraId="79A7CDD0" w14:textId="77777777" w:rsidR="00CD7841" w:rsidRDefault="00CD7841" w:rsidP="00CD7841">
      <w:pPr>
        <w:ind w:left="1440" w:hanging="1440"/>
      </w:pPr>
      <w:r w:rsidRPr="00FE16DB">
        <w:t xml:space="preserve">2018 </w:t>
      </w:r>
      <w:r w:rsidRPr="00FE16DB">
        <w:rPr>
          <w:color w:val="000000"/>
        </w:rPr>
        <w:t>– 2019</w:t>
      </w:r>
      <w:r>
        <w:rPr>
          <w:rFonts w:ascii="Times" w:hAnsi="Times"/>
          <w:color w:val="000000"/>
        </w:rPr>
        <w:tab/>
      </w:r>
      <w:r>
        <w:t>S</w:t>
      </w:r>
      <w:r w:rsidRPr="00600AA3">
        <w:t xml:space="preserve">tudent </w:t>
      </w:r>
      <w:r>
        <w:t>R</w:t>
      </w:r>
      <w:r w:rsidRPr="00600AA3">
        <w:t>esearcher</w:t>
      </w:r>
      <w:r>
        <w:t>, Delhi Commission for Protection of Child Rights (DCPCR), Delhi, India</w:t>
      </w:r>
    </w:p>
    <w:p w14:paraId="358F8D3D" w14:textId="77777777" w:rsidR="00CD7841" w:rsidRDefault="00CD7841" w:rsidP="00CD7841">
      <w:pPr>
        <w:ind w:left="1440" w:hanging="1440"/>
      </w:pPr>
      <w:r>
        <w:tab/>
        <w:t>Duties: Preparing case briefs, observation reports, meeting families of sexual abuse victims, data cleaning of Delhi trial court cases</w:t>
      </w:r>
    </w:p>
    <w:p w14:paraId="5F2A2D8E" w14:textId="77777777" w:rsidR="00CD7841" w:rsidRDefault="00CD7841" w:rsidP="00CD7841"/>
    <w:p w14:paraId="70229CF7" w14:textId="77777777" w:rsidR="00CD7841" w:rsidRDefault="00CD7841" w:rsidP="00CD7841">
      <w:pPr>
        <w:ind w:left="1440" w:hanging="1440"/>
      </w:pPr>
      <w:r>
        <w:t xml:space="preserve">2014 </w:t>
      </w:r>
      <w:r w:rsidRPr="00FE16DB">
        <w:rPr>
          <w:color w:val="000000"/>
        </w:rPr>
        <w:t>–</w:t>
      </w:r>
      <w:r>
        <w:rPr>
          <w:color w:val="000000"/>
        </w:rPr>
        <w:t xml:space="preserve"> 2015</w:t>
      </w:r>
      <w:r>
        <w:tab/>
      </w:r>
      <w:r w:rsidRPr="00600AA3">
        <w:t xml:space="preserve">Student </w:t>
      </w:r>
      <w:r>
        <w:t xml:space="preserve">researcher, </w:t>
      </w:r>
      <w:r w:rsidRPr="00600AA3">
        <w:t>St. Xavier’s College, Mumbai</w:t>
      </w:r>
      <w:r>
        <w:t>, India</w:t>
      </w:r>
    </w:p>
    <w:p w14:paraId="7AEC9DA6" w14:textId="77777777" w:rsidR="00CD7841" w:rsidRDefault="00CD7841" w:rsidP="00CD7841">
      <w:pPr>
        <w:ind w:left="1440"/>
      </w:pPr>
      <w:r>
        <w:t>Duties: Conducting content analysis to understand the prevalence of forensic science in the investigation of criminal cases from 2010-2015 in Mumbai</w:t>
      </w:r>
    </w:p>
    <w:p w14:paraId="6268D520" w14:textId="77777777" w:rsidR="00CD7841" w:rsidRDefault="00CD7841" w:rsidP="00CD7841">
      <w:pPr>
        <w:ind w:left="1440" w:hanging="1440"/>
      </w:pPr>
    </w:p>
    <w:p w14:paraId="6AC51526" w14:textId="77777777" w:rsidR="00CD7841" w:rsidRDefault="00CD7841" w:rsidP="00CD7841">
      <w:r>
        <w:t xml:space="preserve">2013 </w:t>
      </w:r>
      <w:r w:rsidRPr="00FE16DB">
        <w:rPr>
          <w:color w:val="000000"/>
        </w:rPr>
        <w:t>–</w:t>
      </w:r>
      <w:r>
        <w:rPr>
          <w:color w:val="000000"/>
        </w:rPr>
        <w:t xml:space="preserve"> 2014</w:t>
      </w:r>
      <w:r>
        <w:rPr>
          <w:color w:val="000000"/>
        </w:rPr>
        <w:tab/>
      </w:r>
      <w:r w:rsidRPr="00600AA3">
        <w:t>Student Researcher</w:t>
      </w:r>
      <w:r>
        <w:t xml:space="preserve">, </w:t>
      </w:r>
      <w:r w:rsidRPr="00600AA3">
        <w:t>Navjyoti India Foundation</w:t>
      </w:r>
      <w:r>
        <w:t>, India</w:t>
      </w:r>
    </w:p>
    <w:p w14:paraId="25C93B8E" w14:textId="77777777" w:rsidR="00CD7841" w:rsidRDefault="00CD7841" w:rsidP="00CD7841">
      <w:pPr>
        <w:ind w:left="1440"/>
      </w:pPr>
      <w:r>
        <w:t>Duties: Conducting research on vocational training programs for incarcerated women in Haryana prison, India</w:t>
      </w:r>
    </w:p>
    <w:p w14:paraId="33FE8E07" w14:textId="77777777" w:rsidR="00CD7841" w:rsidRDefault="00CD7841" w:rsidP="00CD7841">
      <w:pPr>
        <w:ind w:left="1440" w:hanging="1440"/>
      </w:pPr>
    </w:p>
    <w:p w14:paraId="479B7B68" w14:textId="77777777" w:rsidR="00CD7841" w:rsidRDefault="00CD7841" w:rsidP="00CD7841">
      <w:pPr>
        <w:ind w:left="1440" w:hanging="1440"/>
      </w:pPr>
      <w:r>
        <w:t xml:space="preserve">2011 </w:t>
      </w:r>
      <w:r w:rsidRPr="00FE16DB">
        <w:rPr>
          <w:color w:val="000000"/>
        </w:rPr>
        <w:t>–</w:t>
      </w:r>
      <w:r>
        <w:rPr>
          <w:color w:val="000000"/>
        </w:rPr>
        <w:t xml:space="preserve"> 2013</w:t>
      </w:r>
      <w:r>
        <w:rPr>
          <w:color w:val="000000"/>
        </w:rPr>
        <w:tab/>
      </w:r>
      <w:r>
        <w:t>Student Intern, Slum Rehabilitation Center</w:t>
      </w:r>
      <w:r w:rsidRPr="00600AA3">
        <w:t>, University of</w:t>
      </w:r>
      <w:r>
        <w:t xml:space="preserve"> </w:t>
      </w:r>
      <w:r w:rsidRPr="00600AA3">
        <w:t>Mumbai</w:t>
      </w:r>
      <w:r>
        <w:t>, India</w:t>
      </w:r>
    </w:p>
    <w:p w14:paraId="32DA2EF5" w14:textId="77777777" w:rsidR="00CD7841" w:rsidRDefault="00CD7841" w:rsidP="00CD7841">
      <w:pPr>
        <w:ind w:left="1440" w:hanging="1440"/>
      </w:pPr>
      <w:r>
        <w:tab/>
        <w:t>Duties: Conducting interviews of slum dweller families affected by Slum Rehabilitation Authority’s (SRA) development project in Dharavi</w:t>
      </w:r>
    </w:p>
    <w:p w14:paraId="53E5B6A5" w14:textId="77777777" w:rsidR="004E2EF6" w:rsidRDefault="004E2EF6" w:rsidP="00CD7841">
      <w:pPr>
        <w:ind w:left="1440" w:hanging="1440"/>
      </w:pPr>
    </w:p>
    <w:p w14:paraId="77482F3D" w14:textId="77777777" w:rsidR="00CD7841" w:rsidRDefault="00CD7841" w:rsidP="00CD7841">
      <w:pPr>
        <w:rPr>
          <w:b/>
          <w:bCs/>
          <w:color w:val="000000" w:themeColor="text1"/>
        </w:rPr>
      </w:pPr>
    </w:p>
    <w:p w14:paraId="274926E1" w14:textId="4696DCBB" w:rsidR="00CD7841" w:rsidRPr="003752CE" w:rsidRDefault="00020E0F" w:rsidP="00CD7841">
      <w:pPr>
        <w:pBdr>
          <w:bottom w:val="single" w:sz="4" w:space="1" w:color="auto"/>
        </w:pBd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LEGAL INTERNSHIPS</w:t>
      </w:r>
    </w:p>
    <w:p w14:paraId="3C6558FC" w14:textId="77777777" w:rsidR="00CD7841" w:rsidRDefault="00CD7841" w:rsidP="00CD7841">
      <w:pPr>
        <w:rPr>
          <w:b/>
          <w:bCs/>
          <w:color w:val="000000" w:themeColor="text1"/>
        </w:rPr>
      </w:pPr>
    </w:p>
    <w:p w14:paraId="17138DD2" w14:textId="4B7F8C79" w:rsidR="00CD7841" w:rsidRDefault="00CD7841" w:rsidP="00CD7841">
      <w:pPr>
        <w:rPr>
          <w:color w:val="000000"/>
        </w:rPr>
      </w:pPr>
      <w:r>
        <w:rPr>
          <w:color w:val="000000" w:themeColor="text1"/>
        </w:rPr>
        <w:t xml:space="preserve">2016 </w:t>
      </w:r>
      <w:r w:rsidRPr="00FE16DB">
        <w:rPr>
          <w:color w:val="000000"/>
        </w:rPr>
        <w:t>–</w:t>
      </w:r>
      <w:r>
        <w:rPr>
          <w:color w:val="000000"/>
        </w:rPr>
        <w:t xml:space="preserve"> 2017</w:t>
      </w:r>
      <w:r>
        <w:rPr>
          <w:color w:val="000000"/>
        </w:rPr>
        <w:tab/>
        <w:t>Legal intern, Chambers of Advocate Ashish Chavan, High Court of Bombay</w:t>
      </w:r>
    </w:p>
    <w:p w14:paraId="643475B2" w14:textId="77777777" w:rsidR="00CD7841" w:rsidRDefault="00CD7841" w:rsidP="00CD7841">
      <w:pPr>
        <w:rPr>
          <w:color w:val="000000"/>
        </w:rPr>
      </w:pPr>
      <w:r>
        <w:rPr>
          <w:color w:val="000000"/>
        </w:rPr>
        <w:t xml:space="preserve">2016 </w:t>
      </w:r>
      <w:r w:rsidRPr="00FE16DB">
        <w:rPr>
          <w:color w:val="000000"/>
        </w:rPr>
        <w:t>–</w:t>
      </w:r>
      <w:r>
        <w:rPr>
          <w:color w:val="000000"/>
        </w:rPr>
        <w:t xml:space="preserve"> 2017</w:t>
      </w:r>
      <w:r>
        <w:rPr>
          <w:color w:val="000000"/>
        </w:rPr>
        <w:tab/>
        <w:t>Para Legal Volunteer, Delhi State Legal Service Authority</w:t>
      </w:r>
    </w:p>
    <w:p w14:paraId="4B9427A6" w14:textId="77777777" w:rsidR="00CD7841" w:rsidRPr="00BB4814" w:rsidRDefault="00CD7841" w:rsidP="00CD7841">
      <w:pPr>
        <w:rPr>
          <w:color w:val="000000" w:themeColor="text1"/>
        </w:rPr>
      </w:pPr>
      <w:r>
        <w:rPr>
          <w:color w:val="000000"/>
        </w:rPr>
        <w:t>2015</w:t>
      </w:r>
      <w:r>
        <w:rPr>
          <w:color w:val="000000"/>
        </w:rPr>
        <w:tab/>
      </w:r>
      <w:r>
        <w:rPr>
          <w:color w:val="000000"/>
        </w:rPr>
        <w:tab/>
        <w:t>Research intern, Ipleaders, Delhi, India</w:t>
      </w:r>
    </w:p>
    <w:p w14:paraId="0015F678" w14:textId="77777777" w:rsidR="00CD7841" w:rsidRDefault="00CD7841" w:rsidP="00DE6977">
      <w:pPr>
        <w:pBdr>
          <w:bottom w:val="single" w:sz="4" w:space="1" w:color="auto"/>
        </w:pBdr>
        <w:rPr>
          <w:b/>
          <w:bCs/>
        </w:rPr>
      </w:pPr>
    </w:p>
    <w:p w14:paraId="4FAA314E" w14:textId="77777777" w:rsidR="004E2EF6" w:rsidRDefault="004E2EF6" w:rsidP="00DE6977">
      <w:pPr>
        <w:pBdr>
          <w:bottom w:val="single" w:sz="4" w:space="1" w:color="auto"/>
        </w:pBdr>
        <w:rPr>
          <w:b/>
          <w:bCs/>
        </w:rPr>
      </w:pPr>
    </w:p>
    <w:p w14:paraId="57052673" w14:textId="77777777" w:rsidR="00CD7841" w:rsidRDefault="00CD7841" w:rsidP="00DE6977">
      <w:pPr>
        <w:pBdr>
          <w:bottom w:val="single" w:sz="4" w:space="1" w:color="auto"/>
        </w:pBdr>
        <w:rPr>
          <w:b/>
          <w:bCs/>
        </w:rPr>
      </w:pPr>
    </w:p>
    <w:p w14:paraId="18F25F50" w14:textId="5C1B832A" w:rsidR="00DE6977" w:rsidRPr="00EA19EB" w:rsidRDefault="00020E0F" w:rsidP="00DE697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SERVICE</w:t>
      </w:r>
    </w:p>
    <w:p w14:paraId="3E39DDD5" w14:textId="77777777" w:rsidR="00A275E3" w:rsidRDefault="00A275E3" w:rsidP="00A275E3"/>
    <w:p w14:paraId="60B4CE37" w14:textId="01574239" w:rsidR="00FE7A81" w:rsidRDefault="00FE7A81" w:rsidP="00D36513">
      <w:pPr>
        <w:ind w:left="1440" w:hanging="1440"/>
      </w:pPr>
      <w:r>
        <w:t>2024</w:t>
      </w:r>
      <w:r w:rsidR="00C50FA0">
        <w:t xml:space="preserve"> </w:t>
      </w:r>
      <w:r>
        <w:tab/>
        <w:t>G</w:t>
      </w:r>
      <w:r w:rsidR="00D36513">
        <w:t>raduate Ambassador, Treasurer, College of Education, Criminal Justice, and Human Services, University of Cincinnati</w:t>
      </w:r>
      <w:r w:rsidR="008E1EF3">
        <w:t>.</w:t>
      </w:r>
    </w:p>
    <w:p w14:paraId="47297D9B" w14:textId="77777777" w:rsidR="00E73E55" w:rsidRDefault="00E73E55" w:rsidP="00D36513">
      <w:pPr>
        <w:ind w:left="1440" w:hanging="1440"/>
      </w:pPr>
    </w:p>
    <w:p w14:paraId="4F352CEC" w14:textId="0B942ED2" w:rsidR="00A275E3" w:rsidRDefault="00A275E3" w:rsidP="00D36513">
      <w:pPr>
        <w:ind w:left="1440" w:hanging="1440"/>
      </w:pPr>
      <w:r>
        <w:tab/>
      </w:r>
      <w:r w:rsidR="003D1A81">
        <w:t xml:space="preserve">Invited to Participate in a Focal Group Study by Indiana Department of </w:t>
      </w:r>
      <w:r w:rsidR="00E73E55">
        <w:t>Corrections</w:t>
      </w:r>
      <w:r w:rsidR="008E1EF3">
        <w:t>.</w:t>
      </w:r>
    </w:p>
    <w:p w14:paraId="13BA7DBC" w14:textId="74765E33" w:rsidR="00E73E55" w:rsidRDefault="00E73E55" w:rsidP="00D36513">
      <w:pPr>
        <w:ind w:left="1440" w:hanging="1440"/>
      </w:pPr>
      <w:r>
        <w:tab/>
      </w:r>
    </w:p>
    <w:p w14:paraId="76D22B10" w14:textId="4ED4E4EA" w:rsidR="00E73E55" w:rsidRDefault="00683E00" w:rsidP="00D36513">
      <w:pPr>
        <w:ind w:left="1440" w:hanging="1440"/>
      </w:pPr>
      <w:r>
        <w:tab/>
        <w:t xml:space="preserve">Prerana Setu </w:t>
      </w:r>
      <w:r w:rsidR="00FF08A0">
        <w:t>Speaker, Jyana Prabodhini Prashala, Pune, India</w:t>
      </w:r>
      <w:r w:rsidR="008E1EF3">
        <w:t>.</w:t>
      </w:r>
    </w:p>
    <w:p w14:paraId="59D6B188" w14:textId="1C65A638" w:rsidR="00E73E55" w:rsidRDefault="00E73E55" w:rsidP="00D36513">
      <w:pPr>
        <w:ind w:left="1440" w:hanging="1440"/>
      </w:pPr>
      <w:r>
        <w:tab/>
      </w:r>
    </w:p>
    <w:p w14:paraId="079FE4AB" w14:textId="585EB3F2" w:rsidR="00DE6977" w:rsidRDefault="00DE6977" w:rsidP="00DE6977">
      <w:pPr>
        <w:ind w:left="1440" w:hanging="1440"/>
      </w:pPr>
      <w:r>
        <w:t>2022</w:t>
      </w:r>
      <w:r>
        <w:tab/>
        <w:t>Poster Reviewer, Undergraduate Scholarly Showcase, University of Cincinnati</w:t>
      </w:r>
      <w:r w:rsidR="008E1EF3">
        <w:t>.</w:t>
      </w:r>
    </w:p>
    <w:p w14:paraId="196AC564" w14:textId="0663CCF3" w:rsidR="00E73E55" w:rsidRDefault="005132A6" w:rsidP="00DE6977">
      <w:pPr>
        <w:ind w:left="1440" w:hanging="1440"/>
      </w:pPr>
      <w:r>
        <w:tab/>
      </w:r>
    </w:p>
    <w:p w14:paraId="2EB91698" w14:textId="442A1F49" w:rsidR="005132A6" w:rsidRDefault="005132A6" w:rsidP="00DE6977">
      <w:pPr>
        <w:ind w:left="1440" w:hanging="1440"/>
      </w:pPr>
      <w:r>
        <w:tab/>
        <w:t>IPALS coordinator, International Services, University of Cincinnati</w:t>
      </w:r>
      <w:r w:rsidR="008E1EF3">
        <w:t>.</w:t>
      </w:r>
    </w:p>
    <w:p w14:paraId="187D5526" w14:textId="77777777" w:rsidR="005132A6" w:rsidRDefault="005132A6" w:rsidP="00DE6977">
      <w:pPr>
        <w:ind w:left="1440" w:hanging="1440"/>
      </w:pPr>
    </w:p>
    <w:p w14:paraId="1C14195D" w14:textId="1EFEFB3A" w:rsidR="00DE6977" w:rsidRDefault="00DE6977" w:rsidP="00DE6977">
      <w:pPr>
        <w:ind w:left="1440" w:hanging="1440"/>
      </w:pPr>
      <w:r>
        <w:t>2021 – 2022</w:t>
      </w:r>
      <w:r>
        <w:tab/>
        <w:t>Coordinator, GRADS Graduate Student Committee, University of Cincinnati School of Criminal Justice</w:t>
      </w:r>
      <w:r w:rsidR="008E1EF3">
        <w:t>.</w:t>
      </w:r>
    </w:p>
    <w:p w14:paraId="26AF8FC1" w14:textId="0527D5E4" w:rsidR="00CD7841" w:rsidRDefault="00CD7841" w:rsidP="009C35DB">
      <w:pPr>
        <w:pBdr>
          <w:bottom w:val="single" w:sz="4" w:space="1" w:color="auto"/>
        </w:pBdr>
        <w:rPr>
          <w:b/>
          <w:bCs/>
        </w:rPr>
      </w:pPr>
    </w:p>
    <w:p w14:paraId="4D37130A" w14:textId="77777777" w:rsidR="00CD7841" w:rsidRDefault="00CD7841" w:rsidP="009C35DB">
      <w:pPr>
        <w:pBdr>
          <w:bottom w:val="single" w:sz="4" w:space="1" w:color="auto"/>
        </w:pBdr>
        <w:rPr>
          <w:b/>
          <w:bCs/>
        </w:rPr>
      </w:pPr>
    </w:p>
    <w:p w14:paraId="51180689" w14:textId="6FA658FF" w:rsidR="009C35DB" w:rsidRDefault="00020E0F" w:rsidP="009C35DB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PROFESSIONAL MEMBERSHIP</w:t>
      </w:r>
      <w:r w:rsidR="00CF1A27">
        <w:rPr>
          <w:b/>
          <w:bCs/>
        </w:rPr>
        <w:t>S</w:t>
      </w:r>
    </w:p>
    <w:p w14:paraId="21BF9BD3" w14:textId="77777777" w:rsidR="009C35DB" w:rsidRDefault="009C35DB" w:rsidP="009C35DB">
      <w:pPr>
        <w:rPr>
          <w:b/>
          <w:bCs/>
        </w:rPr>
      </w:pPr>
    </w:p>
    <w:p w14:paraId="4EC9B043" w14:textId="77777777" w:rsidR="009C35DB" w:rsidRDefault="009C35DB" w:rsidP="009C35DB">
      <w:r>
        <w:t>American Society of Criminology</w:t>
      </w:r>
    </w:p>
    <w:p w14:paraId="2A7BE68A" w14:textId="77777777" w:rsidR="009C35DB" w:rsidRDefault="009C35DB" w:rsidP="009C35DB">
      <w:r>
        <w:tab/>
        <w:t>Division of Corrections and Sentencing</w:t>
      </w:r>
    </w:p>
    <w:p w14:paraId="6E47FAB2" w14:textId="77777777" w:rsidR="009C35DB" w:rsidRDefault="009C35DB" w:rsidP="009C35DB">
      <w:r>
        <w:tab/>
        <w:t>Division of Women and Crime</w:t>
      </w:r>
    </w:p>
    <w:p w14:paraId="34E9FF2F" w14:textId="6176792B" w:rsidR="00B624FB" w:rsidRDefault="009C35DB">
      <w:r w:rsidRPr="007A1357">
        <w:t>Academy of Criminal Justice Sciences</w:t>
      </w:r>
    </w:p>
    <w:sectPr w:rsidR="00B624FB" w:rsidSect="00EE2A32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7BCF79" w14:textId="77777777" w:rsidR="008E0AED" w:rsidRDefault="008E0AED" w:rsidP="00DB679F">
      <w:r>
        <w:separator/>
      </w:r>
    </w:p>
  </w:endnote>
  <w:endnote w:type="continuationSeparator" w:id="0">
    <w:p w14:paraId="07A28F2A" w14:textId="77777777" w:rsidR="008E0AED" w:rsidRDefault="008E0AED" w:rsidP="00DB6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737380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AB8E9D" w14:textId="088428AE" w:rsidR="00DB679F" w:rsidRDefault="00DB679F" w:rsidP="0099137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CD51DEE" w14:textId="77777777" w:rsidR="00DB679F" w:rsidRDefault="00DB67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071156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70A58CD" w14:textId="5FC2097F" w:rsidR="00DB679F" w:rsidRDefault="00DB679F" w:rsidP="00991376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90D972C" w14:textId="77777777" w:rsidR="00DB679F" w:rsidRDefault="00DB6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01ADF6" w14:textId="77777777" w:rsidR="008E0AED" w:rsidRDefault="008E0AED" w:rsidP="00DB679F">
      <w:r>
        <w:separator/>
      </w:r>
    </w:p>
  </w:footnote>
  <w:footnote w:type="continuationSeparator" w:id="0">
    <w:p w14:paraId="125FD8FE" w14:textId="77777777" w:rsidR="008E0AED" w:rsidRDefault="008E0AED" w:rsidP="00DB679F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977"/>
    <w:rsid w:val="00020E0F"/>
    <w:rsid w:val="00063758"/>
    <w:rsid w:val="00072AD3"/>
    <w:rsid w:val="0008113B"/>
    <w:rsid w:val="000B42FA"/>
    <w:rsid w:val="000C4318"/>
    <w:rsid w:val="000C5F1C"/>
    <w:rsid w:val="000D053F"/>
    <w:rsid w:val="000F4C8B"/>
    <w:rsid w:val="00104194"/>
    <w:rsid w:val="001104B9"/>
    <w:rsid w:val="001110E7"/>
    <w:rsid w:val="0012112C"/>
    <w:rsid w:val="001562D0"/>
    <w:rsid w:val="00165CA8"/>
    <w:rsid w:val="00187790"/>
    <w:rsid w:val="001A203D"/>
    <w:rsid w:val="001A21DF"/>
    <w:rsid w:val="001E686A"/>
    <w:rsid w:val="00210D91"/>
    <w:rsid w:val="00230E3D"/>
    <w:rsid w:val="00235D70"/>
    <w:rsid w:val="00237CE5"/>
    <w:rsid w:val="0025640E"/>
    <w:rsid w:val="002B1A32"/>
    <w:rsid w:val="002C2773"/>
    <w:rsid w:val="002C77A3"/>
    <w:rsid w:val="002D3E6D"/>
    <w:rsid w:val="002F22A8"/>
    <w:rsid w:val="0032423B"/>
    <w:rsid w:val="00333428"/>
    <w:rsid w:val="00335CE5"/>
    <w:rsid w:val="003422AA"/>
    <w:rsid w:val="0036457A"/>
    <w:rsid w:val="003B5CDA"/>
    <w:rsid w:val="003D1A81"/>
    <w:rsid w:val="003D6E30"/>
    <w:rsid w:val="003F2A1B"/>
    <w:rsid w:val="003F637B"/>
    <w:rsid w:val="004515FE"/>
    <w:rsid w:val="0046736D"/>
    <w:rsid w:val="00473350"/>
    <w:rsid w:val="004C2C08"/>
    <w:rsid w:val="004D3C91"/>
    <w:rsid w:val="004D500F"/>
    <w:rsid w:val="004E1F06"/>
    <w:rsid w:val="004E2EF6"/>
    <w:rsid w:val="005115D8"/>
    <w:rsid w:val="005132A6"/>
    <w:rsid w:val="00516AF2"/>
    <w:rsid w:val="005208CA"/>
    <w:rsid w:val="00537ED4"/>
    <w:rsid w:val="0054068F"/>
    <w:rsid w:val="00553680"/>
    <w:rsid w:val="00597232"/>
    <w:rsid w:val="005B0867"/>
    <w:rsid w:val="005B204F"/>
    <w:rsid w:val="005C516B"/>
    <w:rsid w:val="0060399D"/>
    <w:rsid w:val="00604F45"/>
    <w:rsid w:val="00653A48"/>
    <w:rsid w:val="00672E4E"/>
    <w:rsid w:val="00674EFE"/>
    <w:rsid w:val="00681A89"/>
    <w:rsid w:val="00683E00"/>
    <w:rsid w:val="006850B9"/>
    <w:rsid w:val="006924EE"/>
    <w:rsid w:val="006B1100"/>
    <w:rsid w:val="006B1444"/>
    <w:rsid w:val="006C2AAF"/>
    <w:rsid w:val="00715B08"/>
    <w:rsid w:val="00780108"/>
    <w:rsid w:val="00782659"/>
    <w:rsid w:val="00782ED7"/>
    <w:rsid w:val="0079169C"/>
    <w:rsid w:val="0079793E"/>
    <w:rsid w:val="007A018A"/>
    <w:rsid w:val="007B1B50"/>
    <w:rsid w:val="007D3B59"/>
    <w:rsid w:val="007E00E8"/>
    <w:rsid w:val="007E7277"/>
    <w:rsid w:val="00815E20"/>
    <w:rsid w:val="00831A3E"/>
    <w:rsid w:val="00834B13"/>
    <w:rsid w:val="00836B1D"/>
    <w:rsid w:val="00846581"/>
    <w:rsid w:val="00866911"/>
    <w:rsid w:val="008679D5"/>
    <w:rsid w:val="00874EEA"/>
    <w:rsid w:val="008A1DDF"/>
    <w:rsid w:val="008D7B17"/>
    <w:rsid w:val="008E00EA"/>
    <w:rsid w:val="008E0AED"/>
    <w:rsid w:val="008E1EF3"/>
    <w:rsid w:val="008E2539"/>
    <w:rsid w:val="008E4AB5"/>
    <w:rsid w:val="008F3B73"/>
    <w:rsid w:val="00907DD9"/>
    <w:rsid w:val="009521F5"/>
    <w:rsid w:val="00961D88"/>
    <w:rsid w:val="00965EC9"/>
    <w:rsid w:val="009B1371"/>
    <w:rsid w:val="009B1C13"/>
    <w:rsid w:val="009C0C1B"/>
    <w:rsid w:val="009C35DB"/>
    <w:rsid w:val="009C3B8D"/>
    <w:rsid w:val="00A1307E"/>
    <w:rsid w:val="00A20A6F"/>
    <w:rsid w:val="00A25996"/>
    <w:rsid w:val="00A275E3"/>
    <w:rsid w:val="00A40731"/>
    <w:rsid w:val="00A45B10"/>
    <w:rsid w:val="00A45C7E"/>
    <w:rsid w:val="00A701FB"/>
    <w:rsid w:val="00A7594F"/>
    <w:rsid w:val="00A80138"/>
    <w:rsid w:val="00A80697"/>
    <w:rsid w:val="00A81F77"/>
    <w:rsid w:val="00A9384E"/>
    <w:rsid w:val="00AB58FC"/>
    <w:rsid w:val="00AF6E5D"/>
    <w:rsid w:val="00B24F90"/>
    <w:rsid w:val="00B3266C"/>
    <w:rsid w:val="00B336D6"/>
    <w:rsid w:val="00B406BB"/>
    <w:rsid w:val="00B54A15"/>
    <w:rsid w:val="00B54E44"/>
    <w:rsid w:val="00B605B4"/>
    <w:rsid w:val="00B624FB"/>
    <w:rsid w:val="00B72E65"/>
    <w:rsid w:val="00B863DF"/>
    <w:rsid w:val="00B92823"/>
    <w:rsid w:val="00BA4589"/>
    <w:rsid w:val="00BF157C"/>
    <w:rsid w:val="00BF1E91"/>
    <w:rsid w:val="00BF3288"/>
    <w:rsid w:val="00C2763C"/>
    <w:rsid w:val="00C50FA0"/>
    <w:rsid w:val="00C81CF8"/>
    <w:rsid w:val="00C9393F"/>
    <w:rsid w:val="00CA1D41"/>
    <w:rsid w:val="00CD7841"/>
    <w:rsid w:val="00CF1A27"/>
    <w:rsid w:val="00CF5FCD"/>
    <w:rsid w:val="00D10B20"/>
    <w:rsid w:val="00D23266"/>
    <w:rsid w:val="00D36513"/>
    <w:rsid w:val="00D5379B"/>
    <w:rsid w:val="00D56A74"/>
    <w:rsid w:val="00D72395"/>
    <w:rsid w:val="00D920B6"/>
    <w:rsid w:val="00D92C1D"/>
    <w:rsid w:val="00DA7BAD"/>
    <w:rsid w:val="00DB1A55"/>
    <w:rsid w:val="00DB4BF1"/>
    <w:rsid w:val="00DB679F"/>
    <w:rsid w:val="00DC7A88"/>
    <w:rsid w:val="00DE48C2"/>
    <w:rsid w:val="00DE5457"/>
    <w:rsid w:val="00DE6053"/>
    <w:rsid w:val="00DE6977"/>
    <w:rsid w:val="00DF0E38"/>
    <w:rsid w:val="00DF7284"/>
    <w:rsid w:val="00E0082F"/>
    <w:rsid w:val="00E42725"/>
    <w:rsid w:val="00E4349C"/>
    <w:rsid w:val="00E63E5F"/>
    <w:rsid w:val="00E73E55"/>
    <w:rsid w:val="00E91ADC"/>
    <w:rsid w:val="00EA13A0"/>
    <w:rsid w:val="00EC69A6"/>
    <w:rsid w:val="00EC78A5"/>
    <w:rsid w:val="00ED50A4"/>
    <w:rsid w:val="00ED6553"/>
    <w:rsid w:val="00EE2A32"/>
    <w:rsid w:val="00EE5403"/>
    <w:rsid w:val="00EF29C5"/>
    <w:rsid w:val="00F04FEB"/>
    <w:rsid w:val="00F35174"/>
    <w:rsid w:val="00F53A18"/>
    <w:rsid w:val="00F57C85"/>
    <w:rsid w:val="00F60E9C"/>
    <w:rsid w:val="00F61619"/>
    <w:rsid w:val="00F61CB8"/>
    <w:rsid w:val="00F63036"/>
    <w:rsid w:val="00F65501"/>
    <w:rsid w:val="00FA50C6"/>
    <w:rsid w:val="00FA5635"/>
    <w:rsid w:val="00FD5E4D"/>
    <w:rsid w:val="00FE7A81"/>
    <w:rsid w:val="00FF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097A3"/>
  <w15:chartTrackingRefBased/>
  <w15:docId w15:val="{68B9BEF5-8CBE-AC4F-B42D-C416C166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977"/>
    <w:rPr>
      <w:rFonts w:eastAsia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6977"/>
    <w:rPr>
      <w:color w:val="0563C1" w:themeColor="hyperlink"/>
      <w:u w:val="single"/>
    </w:rPr>
  </w:style>
  <w:style w:type="character" w:customStyle="1" w:styleId="eop">
    <w:name w:val="eop"/>
    <w:basedOn w:val="DefaultParagraphFont"/>
    <w:rsid w:val="00DE6977"/>
  </w:style>
  <w:style w:type="character" w:styleId="UnresolvedMention">
    <w:name w:val="Unresolved Mention"/>
    <w:basedOn w:val="DefaultParagraphFont"/>
    <w:uiPriority w:val="99"/>
    <w:semiHidden/>
    <w:unhideWhenUsed/>
    <w:rsid w:val="003242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67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79F"/>
    <w:rPr>
      <w:rFonts w:eastAsia="Times New Roman"/>
      <w:color w:val="auto"/>
    </w:rPr>
  </w:style>
  <w:style w:type="paragraph" w:styleId="Footer">
    <w:name w:val="footer"/>
    <w:basedOn w:val="Normal"/>
    <w:link w:val="FooterChar"/>
    <w:uiPriority w:val="99"/>
    <w:unhideWhenUsed/>
    <w:rsid w:val="00DB67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79F"/>
    <w:rPr>
      <w:rFonts w:eastAsia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DB6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57/s41300-024-00202-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njali.sathe@utsa.ed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Sathe, Pranjali (sathepr)</dc:creator>
  <cp:keywords/>
  <dc:description/>
  <cp:lastModifiedBy>Peter Thorsett</cp:lastModifiedBy>
  <cp:revision>2</cp:revision>
  <dcterms:created xsi:type="dcterms:W3CDTF">2026-10-01T19:52:00Z</dcterms:created>
  <dcterms:modified xsi:type="dcterms:W3CDTF">2026-10-01T19:52:00Z</dcterms:modified>
</cp:coreProperties>
</file>